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40D37" w14:textId="77777777" w:rsidR="004D36D9" w:rsidRPr="004D36D9" w:rsidRDefault="00FE08D9" w:rsidP="00FE08D9">
      <w:pPr>
        <w:spacing w:after="0"/>
        <w:ind w:right="89"/>
        <w:jc w:val="center"/>
        <w:rPr>
          <w:rFonts w:ascii="Arial" w:hAnsi="Arial" w:cs="Arial"/>
        </w:rPr>
      </w:pPr>
      <w:r w:rsidRPr="004D36D9">
        <w:rPr>
          <w:rFonts w:ascii="Arial" w:eastAsia="Times New Roman" w:hAnsi="Arial" w:cs="Arial"/>
          <w:b/>
          <w:sz w:val="40"/>
        </w:rPr>
        <w:t>Gabriel M Bozo</w:t>
      </w:r>
      <w:r w:rsidRPr="004D36D9">
        <w:rPr>
          <w:rFonts w:ascii="Arial" w:eastAsia="Times New Roman" w:hAnsi="Arial" w:cs="Arial"/>
          <w:b/>
          <w:sz w:val="32"/>
        </w:rPr>
        <w:t xml:space="preserve"> </w:t>
      </w:r>
    </w:p>
    <w:p w14:paraId="55ABDA09" w14:textId="4FC02CF2" w:rsidR="00C138EB" w:rsidRDefault="00153CD2" w:rsidP="0070562E">
      <w:pPr>
        <w:spacing w:after="0"/>
        <w:ind w:left="-360" w:right="2"/>
        <w:jc w:val="center"/>
        <w:rPr>
          <w:rFonts w:ascii="Arial" w:eastAsia="Times New Roman" w:hAnsi="Arial" w:cs="Arial"/>
          <w:szCs w:val="20"/>
        </w:rPr>
      </w:pPr>
      <w:r>
        <w:rPr>
          <w:rFonts w:ascii="Arial" w:eastAsia="Times New Roman" w:hAnsi="Arial" w:cs="Arial"/>
          <w:szCs w:val="20"/>
        </w:rPr>
        <w:t>1472 Spinnaker Ln, Azle TX</w:t>
      </w:r>
      <w:r w:rsidR="00C138EB">
        <w:rPr>
          <w:rFonts w:ascii="Arial" w:eastAsia="Times New Roman" w:hAnsi="Arial" w:cs="Arial"/>
          <w:szCs w:val="20"/>
        </w:rPr>
        <w:t xml:space="preserve"> 760</w:t>
      </w:r>
      <w:r>
        <w:rPr>
          <w:rFonts w:ascii="Arial" w:eastAsia="Times New Roman" w:hAnsi="Arial" w:cs="Arial"/>
          <w:szCs w:val="20"/>
        </w:rPr>
        <w:t>20</w:t>
      </w:r>
    </w:p>
    <w:p w14:paraId="3CD86A0E" w14:textId="7665DC65" w:rsidR="00FE08D9" w:rsidRDefault="009C4319" w:rsidP="0070562E">
      <w:pPr>
        <w:spacing w:after="0"/>
        <w:ind w:left="-360" w:right="2"/>
        <w:jc w:val="center"/>
        <w:rPr>
          <w:rFonts w:ascii="Arial" w:eastAsia="Times New Roman" w:hAnsi="Arial" w:cs="Arial"/>
          <w:szCs w:val="20"/>
        </w:rPr>
      </w:pPr>
      <w:r w:rsidRPr="004D36D9">
        <w:rPr>
          <w:rFonts w:ascii="Arial" w:eastAsia="Wingdings" w:hAnsi="Arial" w:cs="Arial"/>
          <w:szCs w:val="20"/>
        </w:rPr>
        <w:t>Cell</w:t>
      </w:r>
      <w:r w:rsidR="00FE08D9" w:rsidRPr="004D36D9">
        <w:rPr>
          <w:rFonts w:ascii="Arial" w:eastAsia="Times New Roman" w:hAnsi="Arial" w:cs="Arial"/>
          <w:szCs w:val="20"/>
        </w:rPr>
        <w:t>: (</w:t>
      </w:r>
      <w:r w:rsidR="00737569">
        <w:rPr>
          <w:rFonts w:ascii="Arial" w:eastAsia="Times New Roman" w:hAnsi="Arial" w:cs="Arial"/>
          <w:szCs w:val="20"/>
        </w:rPr>
        <w:t>817</w:t>
      </w:r>
      <w:r w:rsidR="00FE08D9" w:rsidRPr="004D36D9">
        <w:rPr>
          <w:rFonts w:ascii="Arial" w:eastAsia="Times New Roman" w:hAnsi="Arial" w:cs="Arial"/>
          <w:szCs w:val="20"/>
        </w:rPr>
        <w:t xml:space="preserve">) </w:t>
      </w:r>
      <w:r w:rsidR="00146748">
        <w:rPr>
          <w:rFonts w:ascii="Arial" w:eastAsia="Times New Roman" w:hAnsi="Arial" w:cs="Arial"/>
          <w:szCs w:val="20"/>
        </w:rPr>
        <w:t>550-3630</w:t>
      </w:r>
      <w:r w:rsidRPr="004D36D9">
        <w:rPr>
          <w:rFonts w:ascii="Arial" w:eastAsia="Times New Roman" w:hAnsi="Arial" w:cs="Arial"/>
          <w:szCs w:val="20"/>
        </w:rPr>
        <w:t xml:space="preserve"> </w:t>
      </w:r>
      <w:r>
        <w:rPr>
          <w:rFonts w:ascii="Arial" w:eastAsia="Times New Roman" w:hAnsi="Arial" w:cs="Arial"/>
          <w:szCs w:val="20"/>
        </w:rPr>
        <w:t xml:space="preserve">Email: </w:t>
      </w:r>
      <w:r>
        <w:rPr>
          <w:rFonts w:ascii="Arial" w:eastAsia="Arial" w:hAnsi="Arial" w:cs="Arial"/>
          <w:szCs w:val="20"/>
        </w:rPr>
        <w:t>Gabriel.Bozo@outlook.com</w:t>
      </w:r>
    </w:p>
    <w:p w14:paraId="55696C4F" w14:textId="77777777" w:rsidR="00FE08D9" w:rsidRDefault="00000000" w:rsidP="0070562E">
      <w:pPr>
        <w:spacing w:after="0"/>
        <w:ind w:left="-15" w:right="2"/>
        <w:jc w:val="center"/>
        <w:rPr>
          <w:rStyle w:val="Hyperlink"/>
          <w:rFonts w:ascii="Arial" w:eastAsia="Times New Roman" w:hAnsi="Arial" w:cs="Arial"/>
          <w:szCs w:val="20"/>
        </w:rPr>
      </w:pPr>
      <w:hyperlink r:id="rId7" w:history="1">
        <w:r w:rsidR="00F1332E" w:rsidRPr="001A6C8F">
          <w:rPr>
            <w:rStyle w:val="Hyperlink"/>
            <w:rFonts w:ascii="Arial" w:eastAsia="Times New Roman" w:hAnsi="Arial" w:cs="Arial"/>
            <w:szCs w:val="20"/>
          </w:rPr>
          <w:t>https://www.linkedin.com/in/gabriel-bozo-0044b5b3/</w:t>
        </w:r>
      </w:hyperlink>
    </w:p>
    <w:p w14:paraId="486CE8A4" w14:textId="77777777" w:rsidR="007F7B37" w:rsidRPr="007F7B37" w:rsidRDefault="007F7B37" w:rsidP="0070562E">
      <w:pPr>
        <w:spacing w:after="0"/>
        <w:ind w:left="-15" w:right="2"/>
        <w:jc w:val="center"/>
        <w:rPr>
          <w:rFonts w:ascii="Arial" w:hAnsi="Arial" w:cs="Arial"/>
          <w:color w:val="000000" w:themeColor="text1"/>
        </w:rPr>
      </w:pPr>
      <w:r w:rsidRPr="007F7B37">
        <w:rPr>
          <w:rStyle w:val="Hyperlink"/>
          <w:rFonts w:ascii="Arial" w:eastAsia="Times New Roman" w:hAnsi="Arial" w:cs="Arial"/>
          <w:color w:val="000000" w:themeColor="text1"/>
          <w:szCs w:val="20"/>
          <w:u w:val="none"/>
        </w:rPr>
        <w:t>Military Retirement date</w:t>
      </w:r>
      <w:r>
        <w:rPr>
          <w:rStyle w:val="Hyperlink"/>
          <w:rFonts w:ascii="Arial" w:eastAsia="Times New Roman" w:hAnsi="Arial" w:cs="Arial"/>
          <w:color w:val="000000" w:themeColor="text1"/>
          <w:szCs w:val="20"/>
          <w:u w:val="none"/>
        </w:rPr>
        <w:t>:</w:t>
      </w:r>
      <w:r w:rsidR="002A243A">
        <w:rPr>
          <w:rStyle w:val="Hyperlink"/>
          <w:rFonts w:ascii="Arial" w:eastAsia="Times New Roman" w:hAnsi="Arial" w:cs="Arial"/>
          <w:color w:val="000000" w:themeColor="text1"/>
          <w:szCs w:val="20"/>
          <w:u w:val="none"/>
        </w:rPr>
        <w:t xml:space="preserve"> Sep 2021</w:t>
      </w:r>
      <w:r w:rsidRPr="007F7B37">
        <w:rPr>
          <w:rStyle w:val="Hyperlink"/>
          <w:rFonts w:ascii="Arial" w:eastAsia="Times New Roman" w:hAnsi="Arial" w:cs="Arial"/>
          <w:color w:val="000000" w:themeColor="text1"/>
          <w:szCs w:val="20"/>
          <w:u w:val="none"/>
        </w:rPr>
        <w:t xml:space="preserve"> </w:t>
      </w:r>
    </w:p>
    <w:p w14:paraId="1525C288" w14:textId="77777777" w:rsidR="00FE08D9" w:rsidRPr="004D36D9" w:rsidRDefault="00FE08D9" w:rsidP="00804B9B">
      <w:pPr>
        <w:pStyle w:val="NoSpacing"/>
        <w:ind w:right="2"/>
        <w:jc w:val="center"/>
        <w:rPr>
          <w:rFonts w:ascii="Arial" w:hAnsi="Arial" w:cs="Arial"/>
        </w:rPr>
      </w:pPr>
      <w:r w:rsidRPr="004D36D9">
        <w:rPr>
          <w:rFonts w:ascii="Arial" w:hAnsi="Arial" w:cs="Arial"/>
          <w:noProof/>
        </w:rPr>
        <mc:AlternateContent>
          <mc:Choice Requires="wpg">
            <w:drawing>
              <wp:inline distT="0" distB="0" distL="0" distR="0" wp14:anchorId="2BD4A5D8" wp14:editId="17EB0B57">
                <wp:extent cx="6240145" cy="104775"/>
                <wp:effectExtent l="0" t="0" r="8255" b="9525"/>
                <wp:docPr id="2821" name="Group 2821"/>
                <wp:cNvGraphicFramePr/>
                <a:graphic xmlns:a="http://schemas.openxmlformats.org/drawingml/2006/main">
                  <a:graphicData uri="http://schemas.microsoft.com/office/word/2010/wordprocessingGroup">
                    <wpg:wgp>
                      <wpg:cNvGrpSpPr/>
                      <wpg:grpSpPr>
                        <a:xfrm>
                          <a:off x="0" y="0"/>
                          <a:ext cx="6240145" cy="104775"/>
                          <a:chOff x="0" y="0"/>
                          <a:chExt cx="6551676" cy="54864"/>
                        </a:xfrm>
                      </wpg:grpSpPr>
                      <wps:wsp>
                        <wps:cNvPr id="3387" name="Shape 3387"/>
                        <wps:cNvSpPr/>
                        <wps:spPr>
                          <a:xfrm>
                            <a:off x="0" y="0"/>
                            <a:ext cx="6551676" cy="18288"/>
                          </a:xfrm>
                          <a:custGeom>
                            <a:avLst/>
                            <a:gdLst/>
                            <a:ahLst/>
                            <a:cxnLst/>
                            <a:rect l="0" t="0" r="0" b="0"/>
                            <a:pathLst>
                              <a:path w="6551676" h="18288">
                                <a:moveTo>
                                  <a:pt x="0" y="0"/>
                                </a:moveTo>
                                <a:lnTo>
                                  <a:pt x="6551676" y="0"/>
                                </a:lnTo>
                                <a:lnTo>
                                  <a:pt x="65516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88" name="Shape 3388"/>
                        <wps:cNvSpPr/>
                        <wps:spPr>
                          <a:xfrm>
                            <a:off x="0" y="45720"/>
                            <a:ext cx="6551676" cy="9144"/>
                          </a:xfrm>
                          <a:custGeom>
                            <a:avLst/>
                            <a:gdLst/>
                            <a:ahLst/>
                            <a:cxnLst/>
                            <a:rect l="0" t="0" r="0" b="0"/>
                            <a:pathLst>
                              <a:path w="6551676" h="9144">
                                <a:moveTo>
                                  <a:pt x="0" y="0"/>
                                </a:moveTo>
                                <a:lnTo>
                                  <a:pt x="6551676" y="0"/>
                                </a:lnTo>
                                <a:lnTo>
                                  <a:pt x="65516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3C60900" id="Group 2821" o:spid="_x0000_s1026" style="width:491.35pt;height:8.25pt;mso-position-horizontal-relative:char;mso-position-vertical-relative:line" coordsize="65516,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">
                <v:shape id="Shape 3387" o:spid="_x0000_s1027" style="position:absolute;width:65516;height:182;visibility:visible;mso-wrap-style:square;v-text-anchor:top" coordsize="6551676,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pv4cYA&#10;AADdAAAADwAAAGRycy9kb3ducmV2LnhtbESPQWvCQBSE70L/w/IKvQTd2NA0RFcRobRgC20Uz4/s&#10;Mwlm34bsVpN/7xYKHoeZ+YZZrgfTigv1rrGsYD6LQRCXVjdcKTjs36YZCOeRNbaWScFIDtarh8kS&#10;c22v/EOXwlciQNjlqKD2vsuldGVNBt3MdsTBO9neoA+yr6Tu8RrgppXPcZxKgw2HhRo72tZUnotf&#10;oyBK0JXj5vsU0c6lxVeRvHwe35V6ehw2CxCeBn8P/7c/tIIkyV7h7014AnJ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npv4cYAAADdAAAADwAAAAAAAAAAAAAAAACYAgAAZHJz&#10;L2Rvd25yZXYueG1sUEsFBgAAAAAEAAQA9QAAAIsDAAAAAA==&#10;" path="m,l6551676,r,18288l,18288,,e" fillcolor="black" stroked="f" strokeweight="0">
                  <v:stroke miterlimit="83231f" joinstyle="miter"/>
                  <v:path arrowok="t" textboxrect="0,0,6551676,18288"/>
                </v:shape>
                <v:shape id="Shape 3388" o:spid="_x0000_s1028" style="position:absolute;top:457;width:65516;height:91;visibility:visible;mso-wrap-style:square;v-text-anchor:top" coordsize="65516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Cm4cEA&#10;AADdAAAADwAAAGRycy9kb3ducmV2LnhtbERPzWrCQBC+C77DMkJvumktElJXEbVge2vqA0yz0yQ0&#10;Oxt2tyb69M6h0OPH97/ejq5TFwqx9WzgcZGBIq68bbk2cP58neegYkK22HkmA1eKsN1MJ2ssrB/4&#10;gy5lqpWEcCzQQJNSX2gdq4YcxoXviYX79sFhEhhqbQMOEu46/ZRlK+2wZWlosKd9Q9VP+esMPO/e&#10;jrfVV+8OsuV4DgN2tnw35mE27l5AJRrTv/jPfbIGlstc5sobeQJ6c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MApuHBAAAA3QAAAA8AAAAAAAAAAAAAAAAAmAIAAGRycy9kb3du&#10;cmV2LnhtbFBLBQYAAAAABAAEAPUAAACGAwAAAAA=&#10;" path="m,l6551676,r,9144l,9144,,e" fillcolor="black" stroked="f" strokeweight="0">
                  <v:stroke miterlimit="83231f" joinstyle="miter"/>
                  <v:path arrowok="t" textboxrect="0,0,6551676,9144"/>
                </v:shape>
                <w10:anchorlock/>
              </v:group>
            </w:pict>
          </mc:Fallback>
        </mc:AlternateContent>
      </w:r>
    </w:p>
    <w:p w14:paraId="64A4A4E9" w14:textId="525AF51A" w:rsidR="00C1345B" w:rsidRPr="004D36D9" w:rsidRDefault="00745F85" w:rsidP="00804B9B">
      <w:pPr>
        <w:pStyle w:val="Heading1"/>
        <w:spacing w:after="0"/>
        <w:ind w:left="-5"/>
        <w:jc w:val="center"/>
        <w:rPr>
          <w:rFonts w:ascii="Arial" w:hAnsi="Arial" w:cs="Arial"/>
        </w:rPr>
      </w:pPr>
      <w:r>
        <w:rPr>
          <w:rFonts w:ascii="Arial" w:hAnsi="Arial" w:cs="Arial"/>
        </w:rPr>
        <w:t xml:space="preserve">All Source </w:t>
      </w:r>
      <w:r w:rsidR="00C1345B" w:rsidRPr="004D36D9">
        <w:rPr>
          <w:rFonts w:ascii="Arial" w:hAnsi="Arial" w:cs="Arial"/>
        </w:rPr>
        <w:t>Intelligence Analyst</w:t>
      </w:r>
      <w:r w:rsidR="00EB5B22">
        <w:rPr>
          <w:rFonts w:ascii="Arial" w:hAnsi="Arial" w:cs="Arial"/>
        </w:rPr>
        <w:t>/ OSINT Analyst/ SSO</w:t>
      </w:r>
      <w:r w:rsidR="009C1F53">
        <w:rPr>
          <w:rFonts w:ascii="Arial" w:hAnsi="Arial" w:cs="Arial"/>
        </w:rPr>
        <w:t xml:space="preserve">/ </w:t>
      </w:r>
      <w:r w:rsidR="00870731">
        <w:rPr>
          <w:rFonts w:ascii="Arial" w:hAnsi="Arial" w:cs="Arial"/>
        </w:rPr>
        <w:t xml:space="preserve">DIA certified </w:t>
      </w:r>
      <w:r w:rsidR="009C1F53">
        <w:rPr>
          <w:rFonts w:ascii="Arial" w:hAnsi="Arial" w:cs="Arial"/>
        </w:rPr>
        <w:t>FDO</w:t>
      </w:r>
      <w:r w:rsidR="00C138EB">
        <w:rPr>
          <w:rFonts w:ascii="Arial" w:hAnsi="Arial" w:cs="Arial"/>
        </w:rPr>
        <w:t xml:space="preserve"> </w:t>
      </w:r>
    </w:p>
    <w:p w14:paraId="1B575FC1" w14:textId="77777777" w:rsidR="00FE08D9" w:rsidRPr="00F1332E" w:rsidRDefault="00FE08D9">
      <w:pPr>
        <w:ind w:right="154"/>
        <w:rPr>
          <w:rFonts w:ascii="Arial" w:hAnsi="Arial" w:cs="Arial"/>
          <w:szCs w:val="20"/>
        </w:rPr>
      </w:pPr>
      <w:r w:rsidRPr="00F1332E">
        <w:rPr>
          <w:rFonts w:ascii="Arial" w:eastAsia="Times New Roman" w:hAnsi="Arial" w:cs="Arial"/>
          <w:szCs w:val="20"/>
        </w:rPr>
        <w:t>Mission-driven In</w:t>
      </w:r>
      <w:r w:rsidR="002F129C">
        <w:rPr>
          <w:rFonts w:ascii="Arial" w:eastAsia="Times New Roman" w:hAnsi="Arial" w:cs="Arial"/>
          <w:szCs w:val="20"/>
        </w:rPr>
        <w:t>tell</w:t>
      </w:r>
      <w:r w:rsidR="00D47A3B">
        <w:rPr>
          <w:rFonts w:ascii="Arial" w:eastAsia="Times New Roman" w:hAnsi="Arial" w:cs="Arial"/>
          <w:szCs w:val="20"/>
        </w:rPr>
        <w:t>igence Analyst with over twenty</w:t>
      </w:r>
      <w:r w:rsidRPr="00F1332E">
        <w:rPr>
          <w:rFonts w:ascii="Arial" w:eastAsia="Times New Roman" w:hAnsi="Arial" w:cs="Arial"/>
          <w:szCs w:val="20"/>
        </w:rPr>
        <w:t xml:space="preserve"> years of experience and expertise in conducting </w:t>
      </w:r>
      <w:r w:rsidR="002F129C">
        <w:rPr>
          <w:rFonts w:ascii="Arial" w:eastAsia="Times New Roman" w:hAnsi="Arial" w:cs="Arial"/>
          <w:szCs w:val="20"/>
        </w:rPr>
        <w:t xml:space="preserve">          All-Source Intelligence A</w:t>
      </w:r>
      <w:r w:rsidRPr="00F1332E">
        <w:rPr>
          <w:rFonts w:ascii="Arial" w:eastAsia="Times New Roman" w:hAnsi="Arial" w:cs="Arial"/>
          <w:szCs w:val="20"/>
        </w:rPr>
        <w:t>nalysis to directly support more than 1</w:t>
      </w:r>
      <w:r w:rsidRPr="00F1332E">
        <w:rPr>
          <w:rFonts w:ascii="Arial" w:eastAsia="Times New Roman" w:hAnsi="Arial" w:cs="Arial"/>
          <w:szCs w:val="20"/>
          <w:shd w:val="clear" w:color="auto" w:fill="FDFDFD"/>
        </w:rPr>
        <w:t xml:space="preserve">2,500 military personnel and government employees. </w:t>
      </w:r>
      <w:r w:rsidRPr="00F1332E">
        <w:rPr>
          <w:rFonts w:ascii="Arial" w:eastAsia="Times New Roman" w:hAnsi="Arial" w:cs="Arial"/>
          <w:szCs w:val="20"/>
        </w:rPr>
        <w:t>Proven record of applying advanced intelligence analytic skills to identify, assess, interpret, and report</w:t>
      </w:r>
      <w:r w:rsidRPr="00F1332E">
        <w:rPr>
          <w:rFonts w:ascii="Arial" w:eastAsia="Times New Roman" w:hAnsi="Arial" w:cs="Arial"/>
          <w:szCs w:val="20"/>
          <w:shd w:val="clear" w:color="auto" w:fill="FDFDFD"/>
        </w:rPr>
        <w:t xml:space="preserve"> potential threats. A</w:t>
      </w:r>
      <w:r w:rsidRPr="00F1332E">
        <w:rPr>
          <w:rFonts w:ascii="Arial" w:eastAsia="Times New Roman" w:hAnsi="Arial" w:cs="Arial"/>
          <w:szCs w:val="20"/>
        </w:rPr>
        <w:t>bility to work collaboratively with inter-agency Department of Defense personnel</w:t>
      </w:r>
      <w:r w:rsidR="002F129C">
        <w:rPr>
          <w:rFonts w:ascii="Arial" w:eastAsia="Times New Roman" w:hAnsi="Arial" w:cs="Arial"/>
          <w:szCs w:val="20"/>
        </w:rPr>
        <w:t xml:space="preserve"> and other government agencies</w:t>
      </w:r>
      <w:r w:rsidRPr="00F1332E">
        <w:rPr>
          <w:rFonts w:ascii="Arial" w:eastAsia="Times New Roman" w:hAnsi="Arial" w:cs="Arial"/>
          <w:szCs w:val="20"/>
        </w:rPr>
        <w:t xml:space="preserve"> </w:t>
      </w:r>
      <w:r w:rsidRPr="00F1332E">
        <w:rPr>
          <w:rFonts w:ascii="Arial" w:eastAsia="Times New Roman" w:hAnsi="Arial" w:cs="Arial"/>
          <w:szCs w:val="20"/>
          <w:shd w:val="clear" w:color="auto" w:fill="FDFDFD"/>
        </w:rPr>
        <w:t>in high-pressure situations and under tight deadlines</w:t>
      </w:r>
      <w:r w:rsidRPr="00F1332E">
        <w:rPr>
          <w:rFonts w:ascii="Arial" w:eastAsia="Times New Roman" w:hAnsi="Arial" w:cs="Arial"/>
          <w:szCs w:val="20"/>
        </w:rPr>
        <w:t xml:space="preserve">. </w:t>
      </w:r>
      <w:r w:rsidR="002F129C">
        <w:rPr>
          <w:rFonts w:ascii="Arial" w:eastAsia="Times New Roman" w:hAnsi="Arial" w:cs="Arial"/>
          <w:szCs w:val="20"/>
        </w:rPr>
        <w:t>Performs and briefs</w:t>
      </w:r>
      <w:r w:rsidR="002737DF" w:rsidRPr="00F1332E">
        <w:rPr>
          <w:rFonts w:ascii="Arial" w:hAnsi="Arial" w:cs="Arial"/>
          <w:szCs w:val="20"/>
        </w:rPr>
        <w:t xml:space="preserve"> analysis</w:t>
      </w:r>
      <w:r w:rsidR="009516E4">
        <w:rPr>
          <w:rFonts w:ascii="Arial" w:hAnsi="Arial" w:cs="Arial"/>
          <w:szCs w:val="20"/>
        </w:rPr>
        <w:t xml:space="preserve"> of information</w:t>
      </w:r>
      <w:r w:rsidR="002F129C">
        <w:rPr>
          <w:rFonts w:ascii="Arial" w:hAnsi="Arial" w:cs="Arial"/>
          <w:szCs w:val="20"/>
        </w:rPr>
        <w:t xml:space="preserve"> and intelligence by </w:t>
      </w:r>
      <w:r w:rsidR="002737DF" w:rsidRPr="00F1332E">
        <w:rPr>
          <w:rFonts w:ascii="Arial" w:hAnsi="Arial" w:cs="Arial"/>
          <w:szCs w:val="20"/>
        </w:rPr>
        <w:t xml:space="preserve">dissemination of strategic and tactical intelligence from all intelligence disciplines; analyzes current intelligence holdings to identify intelligence gaps and subsequent intelligence collection requirements; supervise intelligence operations, provide indicators and current situation briefings to subordinate and higher echelons. </w:t>
      </w:r>
    </w:p>
    <w:p w14:paraId="0201322E" w14:textId="77777777" w:rsidR="00FE08D9" w:rsidRPr="00F1332E" w:rsidRDefault="00FE08D9" w:rsidP="00FE08D9">
      <w:pPr>
        <w:ind w:right="154"/>
        <w:jc w:val="center"/>
        <w:rPr>
          <w:rFonts w:ascii="Arial" w:hAnsi="Arial" w:cs="Arial"/>
          <w:szCs w:val="20"/>
        </w:rPr>
      </w:pPr>
      <w:r w:rsidRPr="00F1332E">
        <w:rPr>
          <w:rFonts w:ascii="Arial" w:eastAsia="Times New Roman" w:hAnsi="Arial" w:cs="Arial"/>
          <w:b/>
          <w:i/>
          <w:szCs w:val="20"/>
        </w:rPr>
        <w:t>Core Competencies include:</w:t>
      </w:r>
    </w:p>
    <w:p w14:paraId="02EEB1A2" w14:textId="77777777" w:rsidR="00FE08D9" w:rsidRPr="00083442" w:rsidRDefault="00FE08D9" w:rsidP="00083442">
      <w:pPr>
        <w:pStyle w:val="NoSpacing"/>
        <w:ind w:right="92"/>
        <w:rPr>
          <w:rFonts w:ascii="Arial" w:hAnsi="Arial" w:cs="Arial"/>
        </w:rPr>
      </w:pPr>
      <w:r w:rsidRPr="00083442">
        <w:rPr>
          <w:rFonts w:ascii="Arial" w:hAnsi="Arial" w:cs="Arial"/>
        </w:rPr>
        <w:t xml:space="preserve">All-Source Intelligence </w:t>
      </w:r>
      <w:r w:rsidR="005F0B57" w:rsidRPr="00083442">
        <w:rPr>
          <w:rFonts w:ascii="Arial" w:hAnsi="Arial" w:cs="Arial"/>
        </w:rPr>
        <w:tab/>
      </w:r>
      <w:r w:rsidRPr="00083442">
        <w:rPr>
          <w:rFonts w:ascii="Arial" w:hAnsi="Arial" w:cs="Arial"/>
        </w:rPr>
        <w:tab/>
        <w:t xml:space="preserve">Data Collection </w:t>
      </w:r>
      <w:r w:rsidRPr="00083442">
        <w:rPr>
          <w:rFonts w:ascii="Arial" w:hAnsi="Arial" w:cs="Arial"/>
        </w:rPr>
        <w:tab/>
      </w:r>
      <w:r w:rsidRPr="00083442">
        <w:rPr>
          <w:rFonts w:ascii="Arial" w:hAnsi="Arial" w:cs="Arial"/>
        </w:rPr>
        <w:tab/>
      </w:r>
      <w:r w:rsidR="004D36D9" w:rsidRPr="00083442">
        <w:rPr>
          <w:rFonts w:ascii="Arial" w:hAnsi="Arial" w:cs="Arial"/>
        </w:rPr>
        <w:tab/>
      </w:r>
      <w:r w:rsidR="00F1332E" w:rsidRPr="00083442">
        <w:rPr>
          <w:rFonts w:ascii="Arial" w:hAnsi="Arial" w:cs="Arial"/>
        </w:rPr>
        <w:t xml:space="preserve">            </w:t>
      </w:r>
      <w:r w:rsidR="00804B9B" w:rsidRPr="00083442">
        <w:rPr>
          <w:rFonts w:ascii="Arial" w:hAnsi="Arial" w:cs="Arial"/>
        </w:rPr>
        <w:t xml:space="preserve">Reporting / Briefing </w:t>
      </w:r>
    </w:p>
    <w:p w14:paraId="1A2139B2" w14:textId="77777777" w:rsidR="00FE08D9" w:rsidRPr="00083442" w:rsidRDefault="00FE08D9" w:rsidP="00083442">
      <w:pPr>
        <w:pStyle w:val="NoSpacing"/>
        <w:ind w:right="92"/>
        <w:rPr>
          <w:rFonts w:ascii="Arial" w:hAnsi="Arial" w:cs="Arial"/>
        </w:rPr>
      </w:pPr>
      <w:r w:rsidRPr="00083442">
        <w:rPr>
          <w:rFonts w:ascii="Arial" w:hAnsi="Arial" w:cs="Arial"/>
        </w:rPr>
        <w:t xml:space="preserve">Threat Assessments </w:t>
      </w:r>
      <w:r w:rsidRPr="00083442">
        <w:rPr>
          <w:rFonts w:ascii="Arial" w:hAnsi="Arial" w:cs="Arial"/>
        </w:rPr>
        <w:tab/>
      </w:r>
      <w:r w:rsidRPr="00083442">
        <w:rPr>
          <w:rFonts w:ascii="Arial" w:hAnsi="Arial" w:cs="Arial"/>
        </w:rPr>
        <w:tab/>
        <w:t>In</w:t>
      </w:r>
      <w:r w:rsidR="005F0B57" w:rsidRPr="00083442">
        <w:rPr>
          <w:rFonts w:ascii="Arial" w:hAnsi="Arial" w:cs="Arial"/>
        </w:rPr>
        <w:t xml:space="preserve">telligence Systems / Databases     </w:t>
      </w:r>
      <w:r w:rsidR="00F1332E" w:rsidRPr="00083442">
        <w:rPr>
          <w:rFonts w:ascii="Arial" w:hAnsi="Arial" w:cs="Arial"/>
        </w:rPr>
        <w:t xml:space="preserve">  </w:t>
      </w:r>
      <w:r w:rsidR="00A6047C">
        <w:rPr>
          <w:rFonts w:ascii="Arial" w:hAnsi="Arial" w:cs="Arial"/>
        </w:rPr>
        <w:t xml:space="preserve">    </w:t>
      </w:r>
      <w:r w:rsidR="00391B27">
        <w:rPr>
          <w:rFonts w:ascii="Arial" w:hAnsi="Arial" w:cs="Arial"/>
        </w:rPr>
        <w:t xml:space="preserve">Employee training and management </w:t>
      </w:r>
    </w:p>
    <w:p w14:paraId="07AF21BA" w14:textId="77777777" w:rsidR="00FE08D9" w:rsidRPr="00083442" w:rsidRDefault="00FE08D9" w:rsidP="00083442">
      <w:pPr>
        <w:pStyle w:val="NoSpacing"/>
        <w:ind w:right="92"/>
        <w:rPr>
          <w:rFonts w:ascii="Arial" w:hAnsi="Arial" w:cs="Arial"/>
        </w:rPr>
      </w:pPr>
      <w:r w:rsidRPr="00083442">
        <w:rPr>
          <w:rFonts w:ascii="Arial" w:hAnsi="Arial" w:cs="Arial"/>
        </w:rPr>
        <w:t xml:space="preserve">Research &amp; Analysis </w:t>
      </w:r>
      <w:r w:rsidRPr="00083442">
        <w:rPr>
          <w:rFonts w:ascii="Arial" w:hAnsi="Arial" w:cs="Arial"/>
        </w:rPr>
        <w:tab/>
      </w:r>
      <w:r w:rsidR="005F0B57" w:rsidRPr="00083442">
        <w:rPr>
          <w:rFonts w:ascii="Arial" w:hAnsi="Arial" w:cs="Arial"/>
        </w:rPr>
        <w:t xml:space="preserve">            </w:t>
      </w:r>
      <w:r w:rsidRPr="00083442">
        <w:rPr>
          <w:rFonts w:ascii="Arial" w:eastAsia="Arial" w:hAnsi="Arial" w:cs="Arial"/>
        </w:rPr>
        <w:t xml:space="preserve"> </w:t>
      </w:r>
      <w:r w:rsidR="00A6047C">
        <w:rPr>
          <w:rFonts w:ascii="Arial" w:hAnsi="Arial" w:cs="Arial"/>
        </w:rPr>
        <w:t xml:space="preserve">Inter-Agency Collaboration </w:t>
      </w:r>
      <w:r w:rsidR="00A6047C">
        <w:rPr>
          <w:rFonts w:ascii="Arial" w:hAnsi="Arial" w:cs="Arial"/>
        </w:rPr>
        <w:tab/>
        <w:t xml:space="preserve">            </w:t>
      </w:r>
      <w:r w:rsidRPr="00083442">
        <w:rPr>
          <w:rFonts w:ascii="Arial" w:hAnsi="Arial" w:cs="Arial"/>
        </w:rPr>
        <w:t xml:space="preserve">Military / DoD Operations  </w:t>
      </w:r>
    </w:p>
    <w:p w14:paraId="64AD9409" w14:textId="22F28A44" w:rsidR="00FE08D9" w:rsidRPr="00083442" w:rsidRDefault="00FE08D9" w:rsidP="00083442">
      <w:pPr>
        <w:pStyle w:val="NoSpacing"/>
        <w:ind w:right="92"/>
        <w:rPr>
          <w:rFonts w:ascii="Arial" w:hAnsi="Arial" w:cs="Arial"/>
        </w:rPr>
      </w:pPr>
      <w:r w:rsidRPr="00083442">
        <w:rPr>
          <w:rFonts w:ascii="Arial" w:hAnsi="Arial" w:cs="Arial"/>
        </w:rPr>
        <w:t>Foreign Disclosure Officer</w:t>
      </w:r>
      <w:r w:rsidRPr="00083442">
        <w:rPr>
          <w:rFonts w:ascii="Arial" w:hAnsi="Arial" w:cs="Arial"/>
        </w:rPr>
        <w:tab/>
        <w:t>SCI Site Security Manager</w:t>
      </w:r>
      <w:r w:rsidR="00184DA5">
        <w:rPr>
          <w:rFonts w:ascii="Arial" w:hAnsi="Arial" w:cs="Arial"/>
        </w:rPr>
        <w:t>/SSO</w:t>
      </w:r>
      <w:r w:rsidR="00A6047C">
        <w:rPr>
          <w:rFonts w:ascii="Arial" w:hAnsi="Arial" w:cs="Arial"/>
        </w:rPr>
        <w:tab/>
        <w:t xml:space="preserve">            </w:t>
      </w:r>
      <w:r w:rsidRPr="00083442">
        <w:rPr>
          <w:rFonts w:ascii="Arial" w:hAnsi="Arial" w:cs="Arial"/>
        </w:rPr>
        <w:t>OPSEC level 2</w:t>
      </w:r>
    </w:p>
    <w:p w14:paraId="7214FF24" w14:textId="77777777" w:rsidR="00FE08D9" w:rsidRPr="00083442" w:rsidRDefault="00FE08D9" w:rsidP="00083442">
      <w:pPr>
        <w:pStyle w:val="NoSpacing"/>
        <w:ind w:right="92"/>
        <w:rPr>
          <w:rFonts w:ascii="Arial" w:hAnsi="Arial" w:cs="Arial"/>
        </w:rPr>
      </w:pPr>
      <w:r w:rsidRPr="00083442">
        <w:rPr>
          <w:rFonts w:ascii="Arial" w:hAnsi="Arial" w:cs="Arial"/>
        </w:rPr>
        <w:t>Personnel Security Manager</w:t>
      </w:r>
      <w:r w:rsidRPr="00083442">
        <w:rPr>
          <w:rFonts w:ascii="Arial" w:eastAsia="Arial" w:hAnsi="Arial" w:cs="Arial"/>
        </w:rPr>
        <w:t xml:space="preserve"> </w:t>
      </w:r>
      <w:r w:rsidR="005F0B57" w:rsidRPr="00083442">
        <w:rPr>
          <w:rFonts w:ascii="Arial" w:eastAsia="Arial" w:hAnsi="Arial" w:cs="Arial"/>
        </w:rPr>
        <w:tab/>
      </w:r>
      <w:r w:rsidR="00A6047C">
        <w:rPr>
          <w:rFonts w:ascii="Arial" w:hAnsi="Arial" w:cs="Arial"/>
        </w:rPr>
        <w:t>Physical Security Manager</w:t>
      </w:r>
      <w:r w:rsidR="00A6047C">
        <w:rPr>
          <w:rFonts w:ascii="Arial" w:hAnsi="Arial" w:cs="Arial"/>
        </w:rPr>
        <w:tab/>
        <w:t xml:space="preserve">            </w:t>
      </w:r>
      <w:r w:rsidRPr="00083442">
        <w:rPr>
          <w:rFonts w:ascii="Arial" w:hAnsi="Arial" w:cs="Arial"/>
        </w:rPr>
        <w:t>Anti-Terrorism level II</w:t>
      </w:r>
    </w:p>
    <w:p w14:paraId="2A8D08F5" w14:textId="28A3260C" w:rsidR="004D36D9" w:rsidRPr="006C193A" w:rsidRDefault="00243C34" w:rsidP="00083442">
      <w:pPr>
        <w:pStyle w:val="NoSpacing"/>
        <w:ind w:right="92"/>
        <w:rPr>
          <w:rFonts w:ascii="Arial" w:hAnsi="Arial" w:cs="Arial"/>
        </w:rPr>
      </w:pPr>
      <w:r>
        <w:rPr>
          <w:rFonts w:ascii="Arial" w:hAnsi="Arial" w:cs="Arial"/>
        </w:rPr>
        <w:t xml:space="preserve">OSINT </w:t>
      </w:r>
      <w:r>
        <w:rPr>
          <w:rFonts w:ascii="Arial" w:hAnsi="Arial" w:cs="Arial"/>
        </w:rPr>
        <w:tab/>
      </w:r>
      <w:r w:rsidR="00A6047C">
        <w:rPr>
          <w:rFonts w:ascii="Arial" w:hAnsi="Arial" w:cs="Arial"/>
        </w:rPr>
        <w:tab/>
      </w:r>
      <w:r w:rsidR="00A6047C">
        <w:rPr>
          <w:rFonts w:ascii="Arial" w:hAnsi="Arial" w:cs="Arial"/>
        </w:rPr>
        <w:tab/>
      </w:r>
      <w:r>
        <w:rPr>
          <w:rFonts w:ascii="Arial" w:hAnsi="Arial" w:cs="Arial"/>
        </w:rPr>
        <w:t xml:space="preserve">             </w:t>
      </w:r>
      <w:r w:rsidR="00393FBA">
        <w:rPr>
          <w:rFonts w:ascii="Arial" w:hAnsi="Arial" w:cs="Arial"/>
        </w:rPr>
        <w:t xml:space="preserve">Project Management </w:t>
      </w:r>
      <w:r w:rsidR="00AC0C73">
        <w:rPr>
          <w:rFonts w:ascii="Arial" w:hAnsi="Arial" w:cs="Arial"/>
        </w:rPr>
        <w:tab/>
        <w:t xml:space="preserve">            </w:t>
      </w:r>
      <w:r w:rsidR="00393FBA">
        <w:rPr>
          <w:rFonts w:ascii="Arial" w:hAnsi="Arial" w:cs="Arial"/>
        </w:rPr>
        <w:t xml:space="preserve">             </w:t>
      </w:r>
      <w:r w:rsidR="00AC0C73">
        <w:rPr>
          <w:rFonts w:ascii="Arial" w:hAnsi="Arial" w:cs="Arial"/>
        </w:rPr>
        <w:t xml:space="preserve">Collection </w:t>
      </w:r>
      <w:r>
        <w:rPr>
          <w:rFonts w:ascii="Arial" w:hAnsi="Arial" w:cs="Arial"/>
        </w:rPr>
        <w:t>Management</w:t>
      </w:r>
      <w:r w:rsidR="004D36D9" w:rsidRPr="00083442">
        <w:rPr>
          <w:rFonts w:ascii="Arial" w:hAnsi="Arial" w:cs="Arial"/>
        </w:rPr>
        <w:tab/>
      </w:r>
      <w:r w:rsidR="004D36D9" w:rsidRPr="00083442">
        <w:rPr>
          <w:rFonts w:ascii="Arial" w:hAnsi="Arial" w:cs="Arial"/>
        </w:rPr>
        <w:tab/>
      </w:r>
      <w:r w:rsidR="005F0B57" w:rsidRPr="00F1332E">
        <w:t xml:space="preserve">         </w:t>
      </w:r>
      <w:r w:rsidR="00F1332E">
        <w:t xml:space="preserve">              </w:t>
      </w:r>
      <w:r w:rsidR="005F0B57" w:rsidRPr="00F1332E">
        <w:t xml:space="preserve">   </w:t>
      </w:r>
      <w:r w:rsidR="00393FBA">
        <w:rPr>
          <w:rFonts w:ascii="Arial" w:hAnsi="Arial" w:cs="Arial"/>
        </w:rPr>
        <w:t>Palantir/FADE/SILO/Firehawk    DataMinr/Exovera</w:t>
      </w:r>
      <w:r w:rsidR="005E549C">
        <w:tab/>
      </w:r>
      <w:r w:rsidR="006C193A">
        <w:t xml:space="preserve">           </w:t>
      </w:r>
      <w:r w:rsidR="006C193A" w:rsidRPr="006C193A">
        <w:rPr>
          <w:rFonts w:ascii="Arial" w:hAnsi="Arial" w:cs="Arial"/>
        </w:rPr>
        <w:t>JPAS</w:t>
      </w:r>
      <w:r w:rsidR="006C193A">
        <w:rPr>
          <w:rFonts w:ascii="Arial" w:hAnsi="Arial" w:cs="Arial"/>
        </w:rPr>
        <w:t>/DISS</w:t>
      </w:r>
      <w:r w:rsidR="00C92147">
        <w:rPr>
          <w:rFonts w:ascii="Arial" w:hAnsi="Arial" w:cs="Arial"/>
        </w:rPr>
        <w:t>/ODLAW/DCGS/CPOF</w:t>
      </w:r>
    </w:p>
    <w:p w14:paraId="7F9D62A9" w14:textId="77777777" w:rsidR="004D36D9" w:rsidRPr="00F1332E" w:rsidRDefault="004D36D9" w:rsidP="00804B9B">
      <w:pPr>
        <w:pBdr>
          <w:top w:val="single" w:sz="24" w:space="0" w:color="000000"/>
        </w:pBdr>
        <w:shd w:val="clear" w:color="auto" w:fill="C0C0C0"/>
        <w:spacing w:after="0"/>
        <w:ind w:left="98" w:right="178"/>
        <w:jc w:val="center"/>
        <w:rPr>
          <w:rFonts w:ascii="Arial" w:hAnsi="Arial" w:cs="Arial"/>
          <w:szCs w:val="20"/>
        </w:rPr>
      </w:pPr>
      <w:r w:rsidRPr="00F1332E">
        <w:rPr>
          <w:rFonts w:ascii="Arial" w:eastAsia="Times New Roman" w:hAnsi="Arial" w:cs="Arial"/>
          <w:b/>
          <w:szCs w:val="20"/>
        </w:rPr>
        <w:t>Clearance</w:t>
      </w:r>
      <w:r w:rsidRPr="00F1332E">
        <w:rPr>
          <w:rFonts w:ascii="Arial" w:eastAsia="Times New Roman" w:hAnsi="Arial" w:cs="Arial"/>
          <w:szCs w:val="20"/>
        </w:rPr>
        <w:t xml:space="preserve"> </w:t>
      </w:r>
    </w:p>
    <w:p w14:paraId="53DEEE6C" w14:textId="69BB7AAC" w:rsidR="004D36D9" w:rsidRPr="00D47A3B" w:rsidRDefault="004D36D9" w:rsidP="004D36D9">
      <w:pPr>
        <w:spacing w:after="0"/>
        <w:ind w:right="2"/>
        <w:jc w:val="center"/>
        <w:rPr>
          <w:rFonts w:ascii="Arial" w:eastAsia="Times New Roman" w:hAnsi="Arial" w:cs="Arial"/>
          <w:b/>
          <w:szCs w:val="20"/>
        </w:rPr>
      </w:pPr>
      <w:r w:rsidRPr="00D47A3B">
        <w:rPr>
          <w:rFonts w:ascii="Arial" w:eastAsia="Times New Roman" w:hAnsi="Arial" w:cs="Arial"/>
          <w:b/>
          <w:szCs w:val="20"/>
        </w:rPr>
        <w:t xml:space="preserve">TOPSECRET with SCI </w:t>
      </w:r>
    </w:p>
    <w:p w14:paraId="2A6D76FC" w14:textId="4B5497FE" w:rsidR="004D36D9" w:rsidRPr="00F1332E" w:rsidRDefault="004D36D9" w:rsidP="00804B9B">
      <w:pPr>
        <w:spacing w:after="0"/>
        <w:ind w:right="2"/>
        <w:jc w:val="center"/>
        <w:rPr>
          <w:rFonts w:ascii="Arial" w:eastAsia="Times New Roman" w:hAnsi="Arial" w:cs="Arial"/>
          <w:szCs w:val="20"/>
        </w:rPr>
      </w:pPr>
      <w:r w:rsidRPr="00F1332E">
        <w:rPr>
          <w:rFonts w:ascii="Arial" w:eastAsia="Times New Roman" w:hAnsi="Arial" w:cs="Arial"/>
          <w:szCs w:val="20"/>
        </w:rPr>
        <w:t>Historical SCI</w:t>
      </w:r>
      <w:r w:rsidR="00AB3F6C">
        <w:rPr>
          <w:rFonts w:ascii="Arial" w:eastAsia="Times New Roman" w:hAnsi="Arial" w:cs="Arial"/>
          <w:szCs w:val="20"/>
        </w:rPr>
        <w:t xml:space="preserve"> read on: SI, TK, G, HCS, NATO</w:t>
      </w:r>
      <w:r w:rsidRPr="00F1332E">
        <w:rPr>
          <w:rFonts w:ascii="Arial" w:eastAsia="Times New Roman" w:hAnsi="Arial" w:cs="Arial"/>
          <w:szCs w:val="20"/>
        </w:rPr>
        <w:t>, ATOM, ACCM</w:t>
      </w:r>
      <w:r w:rsidR="00243C34">
        <w:rPr>
          <w:rFonts w:ascii="Arial" w:eastAsia="Times New Roman" w:hAnsi="Arial" w:cs="Arial"/>
          <w:szCs w:val="20"/>
        </w:rPr>
        <w:t>, SAP</w:t>
      </w:r>
    </w:p>
    <w:p w14:paraId="447A5B8B" w14:textId="77777777" w:rsidR="004D36D9" w:rsidRDefault="004D36D9" w:rsidP="00804B9B">
      <w:pPr>
        <w:pBdr>
          <w:top w:val="single" w:sz="24" w:space="0" w:color="000000"/>
        </w:pBdr>
        <w:shd w:val="clear" w:color="auto" w:fill="C0C0C0"/>
        <w:spacing w:after="0"/>
        <w:ind w:left="98" w:right="178"/>
        <w:jc w:val="center"/>
        <w:rPr>
          <w:rFonts w:ascii="Arial" w:hAnsi="Arial" w:cs="Arial"/>
          <w:szCs w:val="20"/>
        </w:rPr>
      </w:pPr>
      <w:r w:rsidRPr="00F1332E">
        <w:rPr>
          <w:rFonts w:ascii="Arial" w:eastAsia="Times New Roman" w:hAnsi="Arial" w:cs="Arial"/>
          <w:b/>
          <w:szCs w:val="20"/>
        </w:rPr>
        <w:t xml:space="preserve">Professional Experience </w:t>
      </w:r>
    </w:p>
    <w:p w14:paraId="2516AD9A" w14:textId="77777777" w:rsidR="00F1332E" w:rsidRPr="00F1332E" w:rsidRDefault="00F1332E" w:rsidP="004D36D9">
      <w:pPr>
        <w:spacing w:after="0"/>
        <w:ind w:right="2"/>
        <w:jc w:val="center"/>
        <w:rPr>
          <w:rFonts w:ascii="Arial" w:hAnsi="Arial" w:cs="Arial"/>
          <w:szCs w:val="20"/>
        </w:rPr>
      </w:pPr>
    </w:p>
    <w:p w14:paraId="67FD776B" w14:textId="77777777" w:rsidR="00DB2431" w:rsidRDefault="00DB2431" w:rsidP="004D36D9">
      <w:pPr>
        <w:pStyle w:val="Heading2"/>
        <w:ind w:left="0" w:firstLine="0"/>
        <w:rPr>
          <w:rFonts w:ascii="Arial" w:hAnsi="Arial" w:cs="Arial"/>
          <w:sz w:val="20"/>
          <w:szCs w:val="20"/>
        </w:rPr>
      </w:pPr>
    </w:p>
    <w:p w14:paraId="2E0A62D2" w14:textId="39ABD382" w:rsidR="00DB2431" w:rsidRDefault="008E3AD3" w:rsidP="00DB2431">
      <w:pPr>
        <w:pStyle w:val="Heading2"/>
        <w:ind w:left="0" w:firstLine="0"/>
        <w:rPr>
          <w:rFonts w:ascii="Arial" w:hAnsi="Arial" w:cs="Arial"/>
          <w:sz w:val="20"/>
          <w:szCs w:val="20"/>
        </w:rPr>
      </w:pPr>
      <w:r>
        <w:rPr>
          <w:rFonts w:ascii="Arial" w:hAnsi="Arial" w:cs="Arial"/>
          <w:sz w:val="20"/>
          <w:szCs w:val="20"/>
        </w:rPr>
        <w:t>Counterintelligence Analyst</w:t>
      </w:r>
      <w:r w:rsidR="00DB2431">
        <w:rPr>
          <w:rFonts w:ascii="Arial" w:hAnsi="Arial" w:cs="Arial"/>
          <w:sz w:val="20"/>
          <w:szCs w:val="20"/>
        </w:rPr>
        <w:t xml:space="preserve"> </w:t>
      </w:r>
    </w:p>
    <w:p w14:paraId="1D9D13B9" w14:textId="5935A938" w:rsidR="00DB2431" w:rsidRDefault="00DB2431" w:rsidP="00DB2431">
      <w:pPr>
        <w:spacing w:after="4" w:line="259" w:lineRule="auto"/>
        <w:ind w:left="450" w:right="852"/>
        <w:rPr>
          <w:rFonts w:ascii="Arial" w:hAnsi="Arial" w:cs="Arial"/>
          <w:b/>
          <w:bCs/>
          <w:szCs w:val="20"/>
        </w:rPr>
      </w:pPr>
      <w:r>
        <w:rPr>
          <w:rFonts w:ascii="Arial" w:hAnsi="Arial" w:cs="Arial"/>
          <w:b/>
          <w:szCs w:val="20"/>
        </w:rPr>
        <w:t>CACI International: Camp Arifjan</w:t>
      </w:r>
      <w:r w:rsidRPr="00E14759">
        <w:rPr>
          <w:rFonts w:ascii="Arial" w:hAnsi="Arial" w:cs="Arial"/>
          <w:b/>
          <w:szCs w:val="20"/>
        </w:rPr>
        <w:t>,</w:t>
      </w:r>
      <w:r>
        <w:rPr>
          <w:rFonts w:ascii="Arial" w:hAnsi="Arial" w:cs="Arial"/>
          <w:b/>
          <w:szCs w:val="20"/>
        </w:rPr>
        <w:t xml:space="preserve"> Kuwait</w:t>
      </w:r>
      <w:r w:rsidRPr="00E14759">
        <w:rPr>
          <w:rFonts w:ascii="Arial" w:hAnsi="Arial" w:cs="Arial"/>
          <w:b/>
          <w:szCs w:val="20"/>
        </w:rPr>
        <w:t xml:space="preserve"> Qatar</w:t>
      </w:r>
      <w:r>
        <w:rPr>
          <w:rFonts w:ascii="Arial" w:hAnsi="Arial" w:cs="Arial"/>
          <w:b/>
          <w:szCs w:val="20"/>
        </w:rPr>
        <w:t xml:space="preserve"> Aug 2022-</w:t>
      </w:r>
      <w:r w:rsidR="00146748">
        <w:rPr>
          <w:rFonts w:ascii="Arial" w:hAnsi="Arial" w:cs="Arial"/>
          <w:b/>
          <w:szCs w:val="20"/>
        </w:rPr>
        <w:t>Oc t2022</w:t>
      </w:r>
    </w:p>
    <w:p w14:paraId="520EF2C0" w14:textId="0EBD1C82" w:rsidR="00DB2431" w:rsidRPr="00DB2431" w:rsidRDefault="00DB2431" w:rsidP="00DB2431">
      <w:pPr>
        <w:pStyle w:val="Heading2"/>
        <w:ind w:left="540" w:firstLine="0"/>
        <w:rPr>
          <w:rFonts w:ascii="Arial" w:hAnsi="Arial" w:cs="Arial"/>
          <w:b w:val="0"/>
          <w:bCs/>
          <w:sz w:val="20"/>
          <w:szCs w:val="20"/>
        </w:rPr>
      </w:pPr>
      <w:r w:rsidRPr="00DB2431">
        <w:rPr>
          <w:rFonts w:ascii="Arial" w:hAnsi="Arial" w:cs="Arial"/>
          <w:b w:val="0"/>
          <w:bCs/>
          <w:sz w:val="20"/>
          <w:szCs w:val="20"/>
        </w:rPr>
        <w:t>Chief Counterintelligence analyst for Project Network-Syria.  Responsible for force protection through detection of insider threats, covert operations and other infiltrative means.  Utilizing sensitive databases and systems identifying threat discovery using common intelligence practices and discovering individuals that threaten national security and foreign partners.  Discovery of threats utilizing link pattern analyses, trend analyses, historical reporting, current reporting</w:t>
      </w:r>
      <w:r w:rsidR="00A65A08">
        <w:rPr>
          <w:rFonts w:ascii="Arial" w:hAnsi="Arial" w:cs="Arial"/>
          <w:b w:val="0"/>
          <w:bCs/>
          <w:sz w:val="20"/>
          <w:szCs w:val="20"/>
        </w:rPr>
        <w:t xml:space="preserve">, </w:t>
      </w:r>
      <w:r w:rsidRPr="00DB2431">
        <w:rPr>
          <w:rFonts w:ascii="Arial" w:hAnsi="Arial" w:cs="Arial"/>
          <w:b w:val="0"/>
          <w:bCs/>
          <w:sz w:val="20"/>
          <w:szCs w:val="20"/>
        </w:rPr>
        <w:t xml:space="preserve">sensitive collection programs resulted in network discovery of foreign partnerships conducting intelligence collection, pilferage of highly sensitive equipment and human collection teams </w:t>
      </w:r>
      <w:r w:rsidR="004F671C">
        <w:rPr>
          <w:rFonts w:ascii="Arial" w:hAnsi="Arial" w:cs="Arial"/>
          <w:b w:val="0"/>
          <w:bCs/>
          <w:sz w:val="20"/>
          <w:szCs w:val="20"/>
        </w:rPr>
        <w:t>i</w:t>
      </w:r>
      <w:r w:rsidRPr="00DB2431">
        <w:rPr>
          <w:rFonts w:ascii="Arial" w:hAnsi="Arial" w:cs="Arial"/>
          <w:b w:val="0"/>
          <w:bCs/>
          <w:sz w:val="20"/>
          <w:szCs w:val="20"/>
        </w:rPr>
        <w:t>n the Iraq/Syria GLOC.  Discovery and dismantlement of the criminal network resulted in improved security posturing and the denial of adversarial collection on US Forces.</w:t>
      </w:r>
    </w:p>
    <w:p w14:paraId="29CC9F58" w14:textId="77777777" w:rsidR="00DB2431" w:rsidRDefault="00DB2431" w:rsidP="004D36D9">
      <w:pPr>
        <w:pStyle w:val="Heading2"/>
        <w:ind w:left="0" w:firstLine="0"/>
        <w:rPr>
          <w:rFonts w:ascii="Arial" w:hAnsi="Arial" w:cs="Arial"/>
          <w:sz w:val="20"/>
          <w:szCs w:val="20"/>
        </w:rPr>
      </w:pPr>
    </w:p>
    <w:p w14:paraId="2A383A0F" w14:textId="22837FDA" w:rsidR="00FA2B00" w:rsidRDefault="00FA2B00" w:rsidP="004D36D9">
      <w:pPr>
        <w:pStyle w:val="Heading2"/>
        <w:ind w:left="0" w:firstLine="0"/>
        <w:rPr>
          <w:rFonts w:ascii="Arial" w:hAnsi="Arial" w:cs="Arial"/>
          <w:sz w:val="20"/>
          <w:szCs w:val="20"/>
        </w:rPr>
      </w:pPr>
      <w:r>
        <w:rPr>
          <w:rFonts w:ascii="Arial" w:hAnsi="Arial" w:cs="Arial"/>
          <w:sz w:val="20"/>
          <w:szCs w:val="20"/>
        </w:rPr>
        <w:t>OSINT</w:t>
      </w:r>
      <w:r w:rsidR="008D42E3">
        <w:rPr>
          <w:rFonts w:ascii="Arial" w:hAnsi="Arial" w:cs="Arial"/>
          <w:sz w:val="20"/>
          <w:szCs w:val="20"/>
        </w:rPr>
        <w:t xml:space="preserve"> Analyst</w:t>
      </w:r>
      <w:r>
        <w:rPr>
          <w:rFonts w:ascii="Arial" w:hAnsi="Arial" w:cs="Arial"/>
          <w:sz w:val="20"/>
          <w:szCs w:val="20"/>
        </w:rPr>
        <w:t>/</w:t>
      </w:r>
      <w:r w:rsidR="00FE1C34">
        <w:rPr>
          <w:rFonts w:ascii="Arial" w:hAnsi="Arial" w:cs="Arial"/>
          <w:sz w:val="20"/>
          <w:szCs w:val="20"/>
        </w:rPr>
        <w:t xml:space="preserve"> </w:t>
      </w:r>
      <w:r>
        <w:rPr>
          <w:rFonts w:ascii="Arial" w:hAnsi="Arial" w:cs="Arial"/>
          <w:sz w:val="20"/>
          <w:szCs w:val="20"/>
        </w:rPr>
        <w:t xml:space="preserve">Current Operations Intelligence Analyst </w:t>
      </w:r>
    </w:p>
    <w:p w14:paraId="62708513" w14:textId="30990D85" w:rsidR="00FA2B00" w:rsidRPr="00C138EB" w:rsidRDefault="00FA2B00" w:rsidP="00FA2B00">
      <w:pPr>
        <w:spacing w:after="4" w:line="259" w:lineRule="auto"/>
        <w:ind w:left="450" w:right="852"/>
      </w:pPr>
      <w:r>
        <w:rPr>
          <w:rFonts w:ascii="Arial" w:hAnsi="Arial" w:cs="Arial"/>
          <w:b/>
          <w:szCs w:val="20"/>
        </w:rPr>
        <w:t>CACI International:</w:t>
      </w:r>
      <w:r w:rsidR="00E14759">
        <w:rPr>
          <w:rFonts w:ascii="Arial" w:hAnsi="Arial" w:cs="Arial"/>
          <w:b/>
          <w:szCs w:val="20"/>
        </w:rPr>
        <w:t xml:space="preserve"> </w:t>
      </w:r>
      <w:r w:rsidR="00E14759" w:rsidRPr="00E14759">
        <w:rPr>
          <w:rFonts w:ascii="Arial" w:hAnsi="Arial" w:cs="Arial"/>
          <w:b/>
          <w:szCs w:val="20"/>
        </w:rPr>
        <w:t>Al Udeid Air Base, Qatar</w:t>
      </w:r>
      <w:r>
        <w:rPr>
          <w:rFonts w:ascii="Arial" w:hAnsi="Arial" w:cs="Arial"/>
          <w:b/>
          <w:szCs w:val="20"/>
        </w:rPr>
        <w:t xml:space="preserve"> Dec 2021-</w:t>
      </w:r>
      <w:r w:rsidR="00DB2431">
        <w:rPr>
          <w:rFonts w:ascii="Arial" w:hAnsi="Arial" w:cs="Arial"/>
          <w:b/>
          <w:szCs w:val="20"/>
        </w:rPr>
        <w:t>Aug 2022</w:t>
      </w:r>
    </w:p>
    <w:p w14:paraId="2D98C30D" w14:textId="000E5AAC" w:rsidR="00FA2B00" w:rsidRPr="00FA2B00" w:rsidRDefault="00FA2B00" w:rsidP="00243C34">
      <w:pPr>
        <w:ind w:left="450" w:right="182"/>
      </w:pPr>
      <w:r w:rsidRPr="00FA2B00">
        <w:rPr>
          <w:rFonts w:ascii="Arial" w:hAnsi="Arial" w:cs="Arial"/>
          <w:szCs w:val="20"/>
        </w:rPr>
        <w:t>Current Operations Senior Intelligence Analyst and OSINT</w:t>
      </w:r>
      <w:r>
        <w:rPr>
          <w:rFonts w:ascii="Arial" w:hAnsi="Arial" w:cs="Arial"/>
          <w:szCs w:val="20"/>
        </w:rPr>
        <w:t xml:space="preserve"> C</w:t>
      </w:r>
      <w:r w:rsidRPr="00FA2B00">
        <w:rPr>
          <w:rFonts w:ascii="Arial" w:hAnsi="Arial" w:cs="Arial"/>
          <w:szCs w:val="20"/>
        </w:rPr>
        <w:t xml:space="preserve">ollection </w:t>
      </w:r>
      <w:r>
        <w:rPr>
          <w:rFonts w:ascii="Arial" w:hAnsi="Arial" w:cs="Arial"/>
          <w:szCs w:val="20"/>
        </w:rPr>
        <w:t>M</w:t>
      </w:r>
      <w:r w:rsidRPr="00FA2B00">
        <w:rPr>
          <w:rFonts w:ascii="Arial" w:hAnsi="Arial" w:cs="Arial"/>
          <w:szCs w:val="20"/>
        </w:rPr>
        <w:t>anager</w:t>
      </w:r>
      <w:r>
        <w:rPr>
          <w:rFonts w:ascii="Arial" w:hAnsi="Arial" w:cs="Arial"/>
          <w:szCs w:val="20"/>
        </w:rPr>
        <w:t>/Analyst</w:t>
      </w:r>
      <w:r w:rsidRPr="00FA2B00">
        <w:rPr>
          <w:rFonts w:ascii="Arial" w:hAnsi="Arial" w:cs="Arial"/>
          <w:szCs w:val="20"/>
        </w:rPr>
        <w:t xml:space="preserve"> for </w:t>
      </w:r>
      <w:r w:rsidR="00243C34">
        <w:rPr>
          <w:rFonts w:ascii="Arial" w:hAnsi="Arial" w:cs="Arial"/>
          <w:szCs w:val="20"/>
        </w:rPr>
        <w:t>Special Operations Command Central Command (SOCCENT)</w:t>
      </w:r>
      <w:r w:rsidR="0029489F">
        <w:rPr>
          <w:rFonts w:ascii="Arial" w:hAnsi="Arial" w:cs="Arial"/>
          <w:szCs w:val="20"/>
        </w:rPr>
        <w:t xml:space="preserve">.  </w:t>
      </w:r>
      <w:r w:rsidRPr="00FA2B00">
        <w:rPr>
          <w:rFonts w:ascii="Arial" w:hAnsi="Arial" w:cs="Arial"/>
          <w:szCs w:val="20"/>
        </w:rPr>
        <w:t xml:space="preserve">Conducting current operations threat assessments and significant activity in central Asian states. </w:t>
      </w:r>
      <w:r w:rsidR="00243C34">
        <w:rPr>
          <w:rFonts w:ascii="Arial" w:hAnsi="Arial" w:cs="Arial"/>
          <w:szCs w:val="20"/>
        </w:rPr>
        <w:t xml:space="preserve">Utilizing OSINT triggers and sensitive reporting in the </w:t>
      </w:r>
      <w:r w:rsidR="00462EF3">
        <w:rPr>
          <w:rFonts w:ascii="Arial" w:hAnsi="Arial" w:cs="Arial"/>
          <w:szCs w:val="20"/>
        </w:rPr>
        <w:t>p</w:t>
      </w:r>
      <w:r w:rsidRPr="00FA2B00">
        <w:rPr>
          <w:rFonts w:ascii="Arial" w:hAnsi="Arial" w:cs="Arial"/>
          <w:szCs w:val="20"/>
        </w:rPr>
        <w:t>ro</w:t>
      </w:r>
      <w:r w:rsidR="00243C34">
        <w:rPr>
          <w:rFonts w:ascii="Arial" w:hAnsi="Arial" w:cs="Arial"/>
          <w:szCs w:val="20"/>
        </w:rPr>
        <w:t>duction of</w:t>
      </w:r>
      <w:r w:rsidRPr="00FA2B00">
        <w:rPr>
          <w:rFonts w:ascii="Arial" w:hAnsi="Arial" w:cs="Arial"/>
          <w:szCs w:val="20"/>
        </w:rPr>
        <w:t xml:space="preserve"> daily threat tracker</w:t>
      </w:r>
      <w:r w:rsidR="00243C34">
        <w:rPr>
          <w:rFonts w:ascii="Arial" w:hAnsi="Arial" w:cs="Arial"/>
          <w:szCs w:val="20"/>
        </w:rPr>
        <w:t>s</w:t>
      </w:r>
      <w:r w:rsidRPr="00FA2B00">
        <w:rPr>
          <w:rFonts w:ascii="Arial" w:hAnsi="Arial" w:cs="Arial"/>
          <w:szCs w:val="20"/>
        </w:rPr>
        <w:t xml:space="preserve">, database updates and daily briefings of the past </w:t>
      </w:r>
      <w:r w:rsidR="007E4FB1" w:rsidRPr="00FA2B00">
        <w:rPr>
          <w:rFonts w:ascii="Arial" w:hAnsi="Arial" w:cs="Arial"/>
          <w:szCs w:val="20"/>
        </w:rPr>
        <w:t>24-hour</w:t>
      </w:r>
      <w:r w:rsidRPr="00FA2B00">
        <w:rPr>
          <w:rFonts w:ascii="Arial" w:hAnsi="Arial" w:cs="Arial"/>
          <w:szCs w:val="20"/>
        </w:rPr>
        <w:t xml:space="preserve"> situational changes in central Asian nations.  Tracking new and emerging threats, identifying key players and key events utilizing various OSINT tool sets and databases </w:t>
      </w:r>
      <w:r w:rsidR="00243C34">
        <w:rPr>
          <w:rFonts w:ascii="Arial" w:hAnsi="Arial" w:cs="Arial"/>
          <w:szCs w:val="20"/>
        </w:rPr>
        <w:t xml:space="preserve">for </w:t>
      </w:r>
      <w:r w:rsidRPr="00FA2B00">
        <w:rPr>
          <w:rFonts w:ascii="Arial" w:hAnsi="Arial" w:cs="Arial"/>
          <w:szCs w:val="20"/>
        </w:rPr>
        <w:t xml:space="preserve">near real time updated information updates.  Utilizing </w:t>
      </w:r>
      <w:r w:rsidR="00462EF3">
        <w:rPr>
          <w:rFonts w:ascii="Arial" w:hAnsi="Arial" w:cs="Arial"/>
          <w:szCs w:val="20"/>
        </w:rPr>
        <w:t>M</w:t>
      </w:r>
      <w:r w:rsidRPr="00FA2B00">
        <w:rPr>
          <w:rFonts w:ascii="Arial" w:hAnsi="Arial" w:cs="Arial"/>
          <w:szCs w:val="20"/>
        </w:rPr>
        <w:t xml:space="preserve">anaged </w:t>
      </w:r>
      <w:r w:rsidR="00462EF3">
        <w:rPr>
          <w:rFonts w:ascii="Arial" w:hAnsi="Arial" w:cs="Arial"/>
          <w:szCs w:val="20"/>
        </w:rPr>
        <w:t>A</w:t>
      </w:r>
      <w:r w:rsidRPr="00FA2B00">
        <w:rPr>
          <w:rFonts w:ascii="Arial" w:hAnsi="Arial" w:cs="Arial"/>
          <w:szCs w:val="20"/>
        </w:rPr>
        <w:t xml:space="preserve">ttributions in-depth dive of intelligence through various secure, unsecure, and protected websites and utilizing machine translations to locate intelligence of </w:t>
      </w:r>
      <w:r w:rsidRPr="00FA2B00">
        <w:rPr>
          <w:rFonts w:ascii="Arial" w:hAnsi="Arial" w:cs="Arial"/>
          <w:szCs w:val="20"/>
        </w:rPr>
        <w:lastRenderedPageBreak/>
        <w:t>value for the commanders PIRs</w:t>
      </w:r>
      <w:r w:rsidR="00243C34">
        <w:rPr>
          <w:rFonts w:ascii="Arial" w:hAnsi="Arial" w:cs="Arial"/>
          <w:szCs w:val="20"/>
        </w:rPr>
        <w:t xml:space="preserve"> and production </w:t>
      </w:r>
      <w:r w:rsidR="00462EF3">
        <w:rPr>
          <w:rFonts w:ascii="Arial" w:hAnsi="Arial" w:cs="Arial"/>
          <w:szCs w:val="20"/>
        </w:rPr>
        <w:t xml:space="preserve">of </w:t>
      </w:r>
      <w:r w:rsidR="00243C34">
        <w:rPr>
          <w:rFonts w:ascii="Arial" w:hAnsi="Arial" w:cs="Arial"/>
          <w:szCs w:val="20"/>
        </w:rPr>
        <w:t>threat assessment and operational recommendations.</w:t>
      </w:r>
    </w:p>
    <w:p w14:paraId="1AE2D756" w14:textId="77777777" w:rsidR="00FA2B00" w:rsidRDefault="00FA2B00" w:rsidP="004D36D9">
      <w:pPr>
        <w:pStyle w:val="Heading2"/>
        <w:ind w:left="0" w:firstLine="0"/>
        <w:rPr>
          <w:rFonts w:ascii="Arial" w:hAnsi="Arial" w:cs="Arial"/>
          <w:sz w:val="20"/>
          <w:szCs w:val="20"/>
        </w:rPr>
      </w:pPr>
    </w:p>
    <w:p w14:paraId="720EB912" w14:textId="4A182226" w:rsidR="00C138EB" w:rsidRDefault="002737DF" w:rsidP="004D36D9">
      <w:pPr>
        <w:pStyle w:val="Heading2"/>
        <w:ind w:left="0" w:firstLine="0"/>
        <w:rPr>
          <w:rFonts w:ascii="Arial" w:hAnsi="Arial" w:cs="Arial"/>
          <w:sz w:val="20"/>
          <w:szCs w:val="20"/>
        </w:rPr>
      </w:pPr>
      <w:r w:rsidRPr="00F1332E">
        <w:rPr>
          <w:rFonts w:ascii="Arial" w:hAnsi="Arial" w:cs="Arial"/>
          <w:sz w:val="20"/>
          <w:szCs w:val="20"/>
        </w:rPr>
        <w:t xml:space="preserve"> </w:t>
      </w:r>
      <w:r w:rsidR="00C138EB" w:rsidRPr="0056153E">
        <w:rPr>
          <w:rFonts w:ascii="Arial" w:hAnsi="Arial" w:cs="Arial"/>
          <w:sz w:val="20"/>
          <w:szCs w:val="20"/>
        </w:rPr>
        <w:t>Information</w:t>
      </w:r>
      <w:r w:rsidR="00C138EB">
        <w:rPr>
          <w:rFonts w:ascii="Arial" w:hAnsi="Arial" w:cs="Arial"/>
          <w:sz w:val="20"/>
          <w:szCs w:val="20"/>
        </w:rPr>
        <w:t>/Intelligence</w:t>
      </w:r>
      <w:r w:rsidR="00C138EB" w:rsidRPr="0056153E">
        <w:rPr>
          <w:rFonts w:ascii="Arial" w:hAnsi="Arial" w:cs="Arial"/>
          <w:sz w:val="20"/>
          <w:szCs w:val="20"/>
        </w:rPr>
        <w:t xml:space="preserve"> Collection Operations and Management</w:t>
      </w:r>
    </w:p>
    <w:p w14:paraId="39DED65C" w14:textId="77777777" w:rsidR="00C138EB" w:rsidRPr="00C138EB" w:rsidRDefault="00C138EB" w:rsidP="00C138EB">
      <w:pPr>
        <w:spacing w:after="4" w:line="259" w:lineRule="auto"/>
        <w:ind w:left="450" w:right="852"/>
      </w:pPr>
      <w:r w:rsidRPr="00F1332E">
        <w:rPr>
          <w:rFonts w:ascii="Arial" w:hAnsi="Arial" w:cs="Arial"/>
          <w:b/>
          <w:szCs w:val="20"/>
        </w:rPr>
        <w:t>US Army</w:t>
      </w:r>
      <w:r>
        <w:rPr>
          <w:rFonts w:ascii="Arial" w:hAnsi="Arial" w:cs="Arial"/>
          <w:b/>
          <w:szCs w:val="20"/>
        </w:rPr>
        <w:t>: Jul 2020 - Oct 2021</w:t>
      </w:r>
    </w:p>
    <w:p w14:paraId="4DF81248" w14:textId="043DBB6B" w:rsidR="00243C34" w:rsidRDefault="00C138EB" w:rsidP="00842675">
      <w:pPr>
        <w:ind w:left="450" w:right="272"/>
        <w:rPr>
          <w:rFonts w:ascii="Arial" w:hAnsi="Arial" w:cs="Arial"/>
          <w:szCs w:val="20"/>
        </w:rPr>
      </w:pPr>
      <w:r w:rsidRPr="00F1332E">
        <w:rPr>
          <w:rFonts w:ascii="Arial" w:hAnsi="Arial" w:cs="Arial"/>
          <w:szCs w:val="20"/>
        </w:rPr>
        <w:t xml:space="preserve">Senior </w:t>
      </w:r>
      <w:r>
        <w:rPr>
          <w:rFonts w:ascii="Arial" w:hAnsi="Arial" w:cs="Arial"/>
          <w:szCs w:val="20"/>
        </w:rPr>
        <w:t xml:space="preserve">Collection manager for Divisional and national level Intelligence collections platforms.  Planed, coordinated and supervised </w:t>
      </w:r>
      <w:r w:rsidRPr="000476F2">
        <w:rPr>
          <w:rFonts w:ascii="Arial" w:hAnsi="Arial" w:cs="Arial"/>
          <w:szCs w:val="20"/>
        </w:rPr>
        <w:t xml:space="preserve">multi spectrum </w:t>
      </w:r>
      <w:r>
        <w:rPr>
          <w:rFonts w:ascii="Arial" w:hAnsi="Arial" w:cs="Arial"/>
          <w:szCs w:val="20"/>
        </w:rPr>
        <w:t>intelligence collection assets and fused gathered information for all source analysis. Scope includes SIGINT, IMINT, MASINT, HUMINT, offensive and defensive EW.  Fusing new information gathered into the intelligence cycle to insure accurate and timely information is distributed and keying new platforms from targets and indicators as needed.</w:t>
      </w:r>
    </w:p>
    <w:p w14:paraId="435B5B28" w14:textId="77777777" w:rsidR="00243C34" w:rsidRDefault="00243C34" w:rsidP="004D36D9">
      <w:pPr>
        <w:pStyle w:val="Heading2"/>
        <w:ind w:left="0" w:firstLine="0"/>
        <w:rPr>
          <w:rFonts w:ascii="Arial" w:hAnsi="Arial" w:cs="Arial"/>
          <w:sz w:val="20"/>
          <w:szCs w:val="20"/>
        </w:rPr>
      </w:pPr>
    </w:p>
    <w:p w14:paraId="774BED28" w14:textId="5D4443FA" w:rsidR="003D0189" w:rsidRPr="00F1332E" w:rsidRDefault="002737DF" w:rsidP="004D36D9">
      <w:pPr>
        <w:pStyle w:val="Heading2"/>
        <w:ind w:left="0" w:firstLine="0"/>
        <w:rPr>
          <w:rFonts w:ascii="Arial" w:hAnsi="Arial" w:cs="Arial"/>
          <w:sz w:val="20"/>
          <w:szCs w:val="20"/>
        </w:rPr>
      </w:pPr>
      <w:r w:rsidRPr="00F1332E">
        <w:rPr>
          <w:rFonts w:ascii="Arial" w:hAnsi="Arial" w:cs="Arial"/>
          <w:sz w:val="20"/>
          <w:szCs w:val="20"/>
        </w:rPr>
        <w:t>Brigade Engineer Battalion S2 NCOIC</w:t>
      </w:r>
      <w:r w:rsidR="00184DA5">
        <w:rPr>
          <w:rFonts w:ascii="Arial" w:hAnsi="Arial" w:cs="Arial"/>
          <w:sz w:val="20"/>
          <w:szCs w:val="20"/>
        </w:rPr>
        <w:t>/SSO</w:t>
      </w:r>
    </w:p>
    <w:p w14:paraId="36D61569" w14:textId="77777777" w:rsidR="003D0189" w:rsidRPr="00F1332E" w:rsidRDefault="002737DF" w:rsidP="00F1332E">
      <w:pPr>
        <w:spacing w:after="4" w:line="259" w:lineRule="auto"/>
        <w:ind w:left="435" w:right="852"/>
        <w:rPr>
          <w:rFonts w:ascii="Arial" w:hAnsi="Arial" w:cs="Arial"/>
          <w:b/>
          <w:szCs w:val="20"/>
        </w:rPr>
      </w:pPr>
      <w:r w:rsidRPr="00F1332E">
        <w:rPr>
          <w:rFonts w:ascii="Arial" w:hAnsi="Arial" w:cs="Arial"/>
          <w:b/>
          <w:szCs w:val="20"/>
        </w:rPr>
        <w:t>US Army</w:t>
      </w:r>
      <w:r w:rsidR="00F1332E">
        <w:rPr>
          <w:rFonts w:ascii="Arial" w:hAnsi="Arial" w:cs="Arial"/>
          <w:b/>
          <w:szCs w:val="20"/>
        </w:rPr>
        <w:t xml:space="preserve">: </w:t>
      </w:r>
      <w:r w:rsidR="00C138EB">
        <w:rPr>
          <w:rFonts w:ascii="Arial" w:hAnsi="Arial" w:cs="Arial"/>
          <w:b/>
          <w:szCs w:val="20"/>
        </w:rPr>
        <w:t>Jul 2017 - July 2020</w:t>
      </w:r>
    </w:p>
    <w:p w14:paraId="30B03ED2" w14:textId="6435A2BC" w:rsidR="00C138EB" w:rsidRDefault="002737DF" w:rsidP="00804B9B">
      <w:pPr>
        <w:ind w:left="435" w:right="154"/>
        <w:rPr>
          <w:rFonts w:ascii="Arial" w:hAnsi="Arial" w:cs="Arial"/>
          <w:szCs w:val="20"/>
        </w:rPr>
      </w:pPr>
      <w:r w:rsidRPr="00F1332E">
        <w:rPr>
          <w:rFonts w:ascii="Arial" w:hAnsi="Arial" w:cs="Arial"/>
          <w:szCs w:val="20"/>
        </w:rPr>
        <w:t>Senior All Source Intelligence Analyst; managed asymmetrical warfare intelligence-related operations in the Battalion</w:t>
      </w:r>
      <w:r w:rsidR="002F129C">
        <w:rPr>
          <w:rFonts w:ascii="Arial" w:hAnsi="Arial" w:cs="Arial"/>
          <w:szCs w:val="20"/>
        </w:rPr>
        <w:t>/Brigade</w:t>
      </w:r>
      <w:r w:rsidRPr="00F1332E">
        <w:rPr>
          <w:rFonts w:ascii="Arial" w:hAnsi="Arial" w:cs="Arial"/>
          <w:szCs w:val="20"/>
        </w:rPr>
        <w:t xml:space="preserve"> Tactical Operation Center; provided guidance and oversight to subordinate intelligence analysts </w:t>
      </w:r>
      <w:r w:rsidR="002F129C">
        <w:rPr>
          <w:rFonts w:ascii="Arial" w:hAnsi="Arial" w:cs="Arial"/>
          <w:szCs w:val="20"/>
        </w:rPr>
        <w:t>assigned at the Battalion level</w:t>
      </w:r>
      <w:r w:rsidRPr="00F1332E">
        <w:rPr>
          <w:rFonts w:ascii="Arial" w:hAnsi="Arial" w:cs="Arial"/>
          <w:szCs w:val="20"/>
        </w:rPr>
        <w:t>; fused intelligence documents through multiple intelligence disciplines in order to support agencies; prepared target packets, assisted in the IPB process; weather and terrain analysis, threat models, and developed threat courses of action; managed RFIs; and updated intellige</w:t>
      </w:r>
      <w:r w:rsidR="00F3115B">
        <w:rPr>
          <w:rFonts w:ascii="Arial" w:hAnsi="Arial" w:cs="Arial"/>
          <w:szCs w:val="20"/>
        </w:rPr>
        <w:t>nce estimates</w:t>
      </w:r>
      <w:r w:rsidR="00F3115B" w:rsidRPr="00F1332E">
        <w:rPr>
          <w:rFonts w:ascii="Arial" w:hAnsi="Arial" w:cs="Arial"/>
          <w:szCs w:val="20"/>
        </w:rPr>
        <w:t xml:space="preserve">. </w:t>
      </w:r>
      <w:r w:rsidR="00F3115B">
        <w:rPr>
          <w:rFonts w:ascii="Arial" w:hAnsi="Arial" w:cs="Arial"/>
          <w:szCs w:val="20"/>
        </w:rPr>
        <w:t xml:space="preserve"> Conducted </w:t>
      </w:r>
      <w:r w:rsidR="00F3115B" w:rsidRPr="00F1332E">
        <w:rPr>
          <w:rFonts w:ascii="Arial" w:hAnsi="Arial" w:cs="Arial"/>
          <w:szCs w:val="20"/>
        </w:rPr>
        <w:t>Read-on</w:t>
      </w:r>
      <w:r w:rsidR="00F3115B">
        <w:rPr>
          <w:rFonts w:ascii="Arial" w:hAnsi="Arial" w:cs="Arial"/>
          <w:szCs w:val="20"/>
        </w:rPr>
        <w:t xml:space="preserve"> </w:t>
      </w:r>
      <w:r w:rsidR="00F3115B" w:rsidRPr="00F1332E">
        <w:rPr>
          <w:rFonts w:ascii="Arial" w:hAnsi="Arial" w:cs="Arial"/>
          <w:szCs w:val="20"/>
        </w:rPr>
        <w:t>and read off of collateral SCI programs</w:t>
      </w:r>
      <w:r w:rsidR="00F3115B">
        <w:rPr>
          <w:rFonts w:ascii="Arial" w:hAnsi="Arial" w:cs="Arial"/>
          <w:szCs w:val="20"/>
        </w:rPr>
        <w:t xml:space="preserve">, and Special Access Programs. </w:t>
      </w:r>
      <w:r w:rsidR="00F3115B" w:rsidRPr="00F1332E">
        <w:rPr>
          <w:rFonts w:ascii="Arial" w:hAnsi="Arial" w:cs="Arial"/>
          <w:szCs w:val="20"/>
        </w:rPr>
        <w:t>Granting access control, managing security clearance with direct communication with the Central clearanc</w:t>
      </w:r>
      <w:r w:rsidR="00F3115B">
        <w:rPr>
          <w:rFonts w:ascii="Arial" w:hAnsi="Arial" w:cs="Arial"/>
          <w:szCs w:val="20"/>
        </w:rPr>
        <w:t>e Facility. Maintained over 700</w:t>
      </w:r>
      <w:r w:rsidR="00F3115B" w:rsidRPr="00F1332E">
        <w:rPr>
          <w:rFonts w:ascii="Arial" w:hAnsi="Arial" w:cs="Arial"/>
          <w:szCs w:val="20"/>
        </w:rPr>
        <w:t xml:space="preserve"> Soldiers clearanc</w:t>
      </w:r>
      <w:r w:rsidR="00F3115B">
        <w:rPr>
          <w:rFonts w:ascii="Arial" w:hAnsi="Arial" w:cs="Arial"/>
          <w:szCs w:val="20"/>
        </w:rPr>
        <w:t>es, processing SSBI, SSPR and derogatory reports. Utilized JPAS/DISS daily.</w:t>
      </w:r>
    </w:p>
    <w:p w14:paraId="7466C3D2" w14:textId="77777777" w:rsidR="000E0DF8" w:rsidRPr="00F1332E" w:rsidRDefault="000E0DF8" w:rsidP="00804B9B">
      <w:pPr>
        <w:ind w:left="435" w:right="154"/>
        <w:rPr>
          <w:rFonts w:ascii="Arial" w:hAnsi="Arial" w:cs="Arial"/>
          <w:szCs w:val="20"/>
        </w:rPr>
      </w:pPr>
    </w:p>
    <w:p w14:paraId="25733EB6" w14:textId="41C1144F" w:rsidR="003D0189" w:rsidRPr="00F1332E" w:rsidRDefault="002737DF">
      <w:pPr>
        <w:pStyle w:val="Heading2"/>
        <w:ind w:left="-5"/>
        <w:rPr>
          <w:rFonts w:ascii="Arial" w:hAnsi="Arial" w:cs="Arial"/>
          <w:sz w:val="20"/>
          <w:szCs w:val="20"/>
        </w:rPr>
      </w:pPr>
      <w:r w:rsidRPr="00F1332E">
        <w:rPr>
          <w:rFonts w:ascii="Arial" w:hAnsi="Arial" w:cs="Arial"/>
          <w:sz w:val="20"/>
          <w:szCs w:val="20"/>
        </w:rPr>
        <w:t xml:space="preserve"> Fusion Cell NCOIC</w:t>
      </w:r>
      <w:r w:rsidR="00435AC1">
        <w:rPr>
          <w:rFonts w:ascii="Arial" w:hAnsi="Arial" w:cs="Arial"/>
          <w:sz w:val="20"/>
          <w:szCs w:val="20"/>
        </w:rPr>
        <w:t>/SSR</w:t>
      </w:r>
    </w:p>
    <w:p w14:paraId="5139837D" w14:textId="77777777" w:rsidR="003D0189" w:rsidRPr="00F1332E" w:rsidRDefault="002737DF" w:rsidP="00F1332E">
      <w:pPr>
        <w:spacing w:after="4" w:line="259" w:lineRule="auto"/>
        <w:ind w:left="435" w:right="852"/>
        <w:rPr>
          <w:rFonts w:ascii="Arial" w:hAnsi="Arial" w:cs="Arial"/>
          <w:b/>
          <w:szCs w:val="20"/>
        </w:rPr>
      </w:pPr>
      <w:r w:rsidRPr="00F1332E">
        <w:rPr>
          <w:rFonts w:ascii="Arial" w:hAnsi="Arial" w:cs="Arial"/>
          <w:b/>
          <w:szCs w:val="20"/>
        </w:rPr>
        <w:t>US Army</w:t>
      </w:r>
      <w:r w:rsidR="00F1332E">
        <w:rPr>
          <w:rFonts w:ascii="Arial" w:hAnsi="Arial" w:cs="Arial"/>
          <w:b/>
          <w:szCs w:val="20"/>
        </w:rPr>
        <w:t xml:space="preserve">:  </w:t>
      </w:r>
      <w:r w:rsidRPr="00F1332E">
        <w:rPr>
          <w:rFonts w:ascii="Arial" w:hAnsi="Arial" w:cs="Arial"/>
          <w:b/>
          <w:szCs w:val="20"/>
        </w:rPr>
        <w:t xml:space="preserve">Jun 2016 - Jun 2017 </w:t>
      </w:r>
    </w:p>
    <w:p w14:paraId="2676352B" w14:textId="77777777" w:rsidR="003D0189" w:rsidRPr="00F1332E" w:rsidRDefault="002737DF">
      <w:pPr>
        <w:spacing w:after="425"/>
        <w:ind w:left="435" w:right="565"/>
        <w:rPr>
          <w:rFonts w:ascii="Arial" w:hAnsi="Arial" w:cs="Arial"/>
          <w:szCs w:val="20"/>
        </w:rPr>
      </w:pPr>
      <w:r w:rsidRPr="00F1332E">
        <w:rPr>
          <w:rFonts w:ascii="Arial" w:hAnsi="Arial" w:cs="Arial"/>
          <w:szCs w:val="20"/>
        </w:rPr>
        <w:t>8th Army G2 Senior All-Source Intelligence Operations Analyst; managed conventional warfare intelligence related operations in the 8th Army Operation Center; supervised, counseled, and mentored 14 analysts; tracked and maintained enemy order of battle data; identified intelligence gaps and managed Request for Information (RFI) process; requested solutions via collection process; prepared and distributed threat assessments; provided Open Source Intelligence (OSINT) daily reports on North Korea. Manage the professional development of junior Soldiers and advised the 8th Army Intelligence Chief</w:t>
      </w:r>
      <w:r w:rsidR="002F129C">
        <w:rPr>
          <w:rFonts w:ascii="Arial" w:hAnsi="Arial" w:cs="Arial"/>
          <w:szCs w:val="20"/>
        </w:rPr>
        <w:t xml:space="preserve"> of Staff</w:t>
      </w:r>
      <w:r w:rsidRPr="00F1332E">
        <w:rPr>
          <w:rFonts w:ascii="Arial" w:hAnsi="Arial" w:cs="Arial"/>
          <w:szCs w:val="20"/>
        </w:rPr>
        <w:t xml:space="preserve"> on intelligence related issues.</w:t>
      </w:r>
      <w:r w:rsidR="002F129C">
        <w:rPr>
          <w:rFonts w:ascii="Arial" w:hAnsi="Arial" w:cs="Arial"/>
          <w:szCs w:val="20"/>
        </w:rPr>
        <w:t xml:space="preserve">  Tasked specifically with information and intelligence of executive members and leadership of the North Korean People Republic.   </w:t>
      </w:r>
      <w:r w:rsidR="002F129C" w:rsidRPr="00F1332E">
        <w:rPr>
          <w:rFonts w:ascii="Arial" w:hAnsi="Arial" w:cs="Arial"/>
          <w:szCs w:val="20"/>
        </w:rPr>
        <w:t>Also</w:t>
      </w:r>
      <w:r w:rsidRPr="00F1332E">
        <w:rPr>
          <w:rFonts w:ascii="Arial" w:hAnsi="Arial" w:cs="Arial"/>
          <w:szCs w:val="20"/>
        </w:rPr>
        <w:t xml:space="preserve"> served as the 8th Army Humphreys G2 detachment Platoon Sergeant, managing Soldier skills, task, and insuring the fusion of Company and G2 operations and missions.</w:t>
      </w:r>
    </w:p>
    <w:p w14:paraId="1FE27589" w14:textId="77777777" w:rsidR="003D0189" w:rsidRPr="00F1332E" w:rsidRDefault="002737DF">
      <w:pPr>
        <w:pStyle w:val="Heading2"/>
        <w:ind w:left="-5"/>
        <w:rPr>
          <w:rFonts w:ascii="Arial" w:hAnsi="Arial" w:cs="Arial"/>
          <w:sz w:val="20"/>
          <w:szCs w:val="20"/>
        </w:rPr>
      </w:pPr>
      <w:r w:rsidRPr="00F1332E">
        <w:rPr>
          <w:rFonts w:ascii="Arial" w:hAnsi="Arial" w:cs="Arial"/>
          <w:sz w:val="20"/>
          <w:szCs w:val="20"/>
        </w:rPr>
        <w:t xml:space="preserve"> Instructor / Staff NCO</w:t>
      </w:r>
    </w:p>
    <w:p w14:paraId="4DC3C41D" w14:textId="77777777" w:rsidR="003D0189" w:rsidRPr="00F1332E" w:rsidRDefault="002737DF" w:rsidP="00F1332E">
      <w:pPr>
        <w:spacing w:after="4" w:line="259" w:lineRule="auto"/>
        <w:ind w:left="435" w:right="852"/>
        <w:rPr>
          <w:rFonts w:ascii="Arial" w:hAnsi="Arial" w:cs="Arial"/>
          <w:b/>
          <w:szCs w:val="20"/>
        </w:rPr>
      </w:pPr>
      <w:r w:rsidRPr="00F1332E">
        <w:rPr>
          <w:rFonts w:ascii="Arial" w:hAnsi="Arial" w:cs="Arial"/>
          <w:b/>
          <w:szCs w:val="20"/>
        </w:rPr>
        <w:t>US Army</w:t>
      </w:r>
      <w:r w:rsidR="00F1332E">
        <w:rPr>
          <w:rFonts w:ascii="Arial" w:hAnsi="Arial" w:cs="Arial"/>
          <w:b/>
          <w:szCs w:val="20"/>
        </w:rPr>
        <w:t xml:space="preserve">:  </w:t>
      </w:r>
      <w:r w:rsidRPr="00F1332E">
        <w:rPr>
          <w:rFonts w:ascii="Arial" w:hAnsi="Arial" w:cs="Arial"/>
          <w:b/>
          <w:szCs w:val="20"/>
        </w:rPr>
        <w:t xml:space="preserve">Jun 2013 - Jun 2016 </w:t>
      </w:r>
    </w:p>
    <w:p w14:paraId="4F7F1ADD" w14:textId="1C1D2A12" w:rsidR="00BF7C1C" w:rsidRDefault="00636600" w:rsidP="00BF7C1C">
      <w:pPr>
        <w:spacing w:after="425"/>
        <w:ind w:left="435" w:right="154"/>
        <w:rPr>
          <w:rFonts w:ascii="Arial" w:hAnsi="Arial" w:cs="Arial"/>
          <w:b/>
          <w:szCs w:val="20"/>
        </w:rPr>
      </w:pPr>
      <w:r>
        <w:rPr>
          <w:rFonts w:ascii="Arial" w:hAnsi="Arial" w:cs="Arial"/>
          <w:szCs w:val="20"/>
        </w:rPr>
        <w:t>Taught</w:t>
      </w:r>
      <w:r w:rsidR="002737DF" w:rsidRPr="00F1332E">
        <w:rPr>
          <w:rFonts w:ascii="Arial" w:hAnsi="Arial" w:cs="Arial"/>
          <w:szCs w:val="20"/>
        </w:rPr>
        <w:t xml:space="preserve"> theory and practices of All Source information research and analysis; train students on research, writing, and briefing skills, military map reading, IPB process, military symbology, intelligence support to collection, targeting process, analytical mythologies, operational environment, OPFOR tactics, techniques, procedures</w:t>
      </w:r>
      <w:r w:rsidR="000C3835">
        <w:rPr>
          <w:rFonts w:ascii="Arial" w:hAnsi="Arial" w:cs="Arial"/>
          <w:szCs w:val="20"/>
        </w:rPr>
        <w:t>,</w:t>
      </w:r>
      <w:r w:rsidR="002737DF" w:rsidRPr="00F1332E">
        <w:rPr>
          <w:rFonts w:ascii="Arial" w:hAnsi="Arial" w:cs="Arial"/>
          <w:szCs w:val="20"/>
        </w:rPr>
        <w:t xml:space="preserve"> critical thinking, counterinsurgency and conventional doctrine, ArcGIS 10, </w:t>
      </w:r>
      <w:r w:rsidR="004D36D9" w:rsidRPr="00F1332E">
        <w:rPr>
          <w:rFonts w:ascii="Arial" w:hAnsi="Arial" w:cs="Arial"/>
          <w:szCs w:val="20"/>
        </w:rPr>
        <w:t>Multi-Function</w:t>
      </w:r>
      <w:r w:rsidR="002737DF" w:rsidRPr="00F1332E">
        <w:rPr>
          <w:rFonts w:ascii="Arial" w:hAnsi="Arial" w:cs="Arial"/>
          <w:szCs w:val="20"/>
        </w:rPr>
        <w:t xml:space="preserve"> Workstation (MFWS), intelligence disciplines, facilitate tactical operation center exercise (TOCEX). Brigade Special Troops Battalion S2 NCOIC</w:t>
      </w:r>
    </w:p>
    <w:p w14:paraId="3C4B061F" w14:textId="59ECEF7E" w:rsidR="003D0189" w:rsidRPr="00F1332E" w:rsidRDefault="001D077A" w:rsidP="000A73C2">
      <w:pPr>
        <w:spacing w:after="4" w:line="259" w:lineRule="auto"/>
        <w:ind w:right="852"/>
        <w:rPr>
          <w:rFonts w:ascii="Arial" w:hAnsi="Arial" w:cs="Arial"/>
          <w:b/>
          <w:szCs w:val="20"/>
        </w:rPr>
      </w:pPr>
      <w:r>
        <w:rPr>
          <w:rFonts w:ascii="Arial" w:hAnsi="Arial" w:cs="Arial"/>
          <w:b/>
          <w:szCs w:val="20"/>
        </w:rPr>
        <w:t>Fusion Cell NCOIC</w:t>
      </w:r>
      <w:r w:rsidR="00435AC1">
        <w:rPr>
          <w:rFonts w:ascii="Arial" w:hAnsi="Arial" w:cs="Arial"/>
          <w:b/>
          <w:szCs w:val="20"/>
        </w:rPr>
        <w:t>/SSR</w:t>
      </w:r>
      <w:r w:rsidR="00F1332E">
        <w:rPr>
          <w:rFonts w:ascii="Arial" w:hAnsi="Arial" w:cs="Arial"/>
          <w:b/>
          <w:szCs w:val="20"/>
        </w:rPr>
        <w:t xml:space="preserve">:  </w:t>
      </w:r>
      <w:r w:rsidR="002737DF" w:rsidRPr="00F1332E">
        <w:rPr>
          <w:rFonts w:ascii="Arial" w:hAnsi="Arial" w:cs="Arial"/>
          <w:b/>
          <w:szCs w:val="20"/>
        </w:rPr>
        <w:t>Dec 201</w:t>
      </w:r>
      <w:r w:rsidR="00250F7A">
        <w:rPr>
          <w:rFonts w:ascii="Arial" w:hAnsi="Arial" w:cs="Arial"/>
          <w:b/>
          <w:szCs w:val="20"/>
        </w:rPr>
        <w:t>1</w:t>
      </w:r>
      <w:r w:rsidR="002737DF" w:rsidRPr="00F1332E">
        <w:rPr>
          <w:rFonts w:ascii="Arial" w:hAnsi="Arial" w:cs="Arial"/>
          <w:b/>
          <w:szCs w:val="20"/>
        </w:rPr>
        <w:t xml:space="preserve"> - Mar 20</w:t>
      </w:r>
      <w:r>
        <w:rPr>
          <w:rFonts w:ascii="Arial" w:hAnsi="Arial" w:cs="Arial"/>
          <w:b/>
          <w:szCs w:val="20"/>
        </w:rPr>
        <w:t>13</w:t>
      </w:r>
      <w:r w:rsidR="002737DF" w:rsidRPr="00F1332E">
        <w:rPr>
          <w:rFonts w:ascii="Arial" w:hAnsi="Arial" w:cs="Arial"/>
          <w:b/>
          <w:szCs w:val="20"/>
        </w:rPr>
        <w:t xml:space="preserve"> </w:t>
      </w:r>
    </w:p>
    <w:p w14:paraId="3C74CB57" w14:textId="1D068A90" w:rsidR="008167B4" w:rsidRDefault="002737DF" w:rsidP="00FD44B7">
      <w:pPr>
        <w:ind w:left="435" w:right="154"/>
        <w:rPr>
          <w:rFonts w:ascii="Arial" w:hAnsi="Arial" w:cs="Arial"/>
          <w:b/>
          <w:szCs w:val="20"/>
        </w:rPr>
      </w:pPr>
      <w:r w:rsidRPr="00F1332E">
        <w:rPr>
          <w:rFonts w:ascii="Arial" w:hAnsi="Arial" w:cs="Arial"/>
          <w:szCs w:val="20"/>
        </w:rPr>
        <w:t>Primarily responsible for supervising, coordinating and participating in the analysis, processing and distribution of strategic and tactical intelligence</w:t>
      </w:r>
      <w:r w:rsidR="005F0B57" w:rsidRPr="00F1332E">
        <w:rPr>
          <w:rFonts w:ascii="Arial" w:hAnsi="Arial" w:cs="Arial"/>
          <w:szCs w:val="20"/>
        </w:rPr>
        <w:t xml:space="preserve">.  </w:t>
      </w:r>
      <w:r w:rsidRPr="00F1332E">
        <w:rPr>
          <w:rFonts w:ascii="Arial" w:hAnsi="Arial" w:cs="Arial"/>
          <w:szCs w:val="20"/>
        </w:rPr>
        <w:t>Preparing all-source intelligence products to support the combat commander.</w:t>
      </w:r>
      <w:r w:rsidR="005F0B57" w:rsidRPr="00F1332E">
        <w:rPr>
          <w:rFonts w:ascii="Arial" w:hAnsi="Arial" w:cs="Arial"/>
          <w:szCs w:val="20"/>
        </w:rPr>
        <w:t xml:space="preserve">  </w:t>
      </w:r>
      <w:r w:rsidRPr="00F1332E">
        <w:rPr>
          <w:rFonts w:ascii="Arial" w:hAnsi="Arial" w:cs="Arial"/>
          <w:szCs w:val="20"/>
        </w:rPr>
        <w:t>Providing support to the Intelligence, Surveillance, and Reconnaissance (ISR) Synchronization process.</w:t>
      </w:r>
      <w:r w:rsidR="005F0B57" w:rsidRPr="00F1332E">
        <w:rPr>
          <w:rFonts w:ascii="Arial" w:hAnsi="Arial" w:cs="Arial"/>
          <w:szCs w:val="20"/>
        </w:rPr>
        <w:t xml:space="preserve"> </w:t>
      </w:r>
      <w:r w:rsidRPr="00F1332E">
        <w:rPr>
          <w:rFonts w:ascii="Arial" w:hAnsi="Arial" w:cs="Arial"/>
          <w:szCs w:val="20"/>
        </w:rPr>
        <w:t>Receiving and processing incoming reports and messages.</w:t>
      </w:r>
      <w:r w:rsidR="005F0B57" w:rsidRPr="00F1332E">
        <w:rPr>
          <w:rFonts w:ascii="Arial" w:hAnsi="Arial" w:cs="Arial"/>
          <w:szCs w:val="20"/>
        </w:rPr>
        <w:t xml:space="preserve"> </w:t>
      </w:r>
      <w:r w:rsidRPr="00F1332E">
        <w:rPr>
          <w:rFonts w:ascii="Arial" w:hAnsi="Arial" w:cs="Arial"/>
          <w:szCs w:val="20"/>
        </w:rPr>
        <w:t>Assisting in determining the significance and reliability of incoming information.</w:t>
      </w:r>
      <w:r w:rsidR="005F0B57" w:rsidRPr="00F1332E">
        <w:rPr>
          <w:rFonts w:ascii="Arial" w:hAnsi="Arial" w:cs="Arial"/>
          <w:szCs w:val="20"/>
        </w:rPr>
        <w:t xml:space="preserve"> </w:t>
      </w:r>
      <w:r w:rsidRPr="00F1332E">
        <w:rPr>
          <w:rFonts w:ascii="Arial" w:hAnsi="Arial" w:cs="Arial"/>
          <w:szCs w:val="20"/>
        </w:rPr>
        <w:t xml:space="preserve">Establishing and maintaining </w:t>
      </w:r>
      <w:r w:rsidRPr="00F1332E">
        <w:rPr>
          <w:rFonts w:ascii="Arial" w:hAnsi="Arial" w:cs="Arial"/>
          <w:szCs w:val="20"/>
        </w:rPr>
        <w:lastRenderedPageBreak/>
        <w:t>systematic, cross-reference intelligence records and files.</w:t>
      </w:r>
      <w:r w:rsidR="005F0B57" w:rsidRPr="00F1332E">
        <w:rPr>
          <w:rFonts w:ascii="Arial" w:hAnsi="Arial" w:cs="Arial"/>
          <w:szCs w:val="20"/>
        </w:rPr>
        <w:t xml:space="preserve"> </w:t>
      </w:r>
      <w:r w:rsidRPr="00F1332E">
        <w:rPr>
          <w:rFonts w:ascii="Arial" w:hAnsi="Arial" w:cs="Arial"/>
          <w:szCs w:val="20"/>
        </w:rPr>
        <w:t>Integrating incoming information with current intelligence holdings and prepare and maintain graphics.</w:t>
      </w:r>
    </w:p>
    <w:p w14:paraId="6FCFD7D8" w14:textId="77777777" w:rsidR="008167B4" w:rsidRDefault="008167B4" w:rsidP="001D077A">
      <w:pPr>
        <w:spacing w:after="4" w:line="259" w:lineRule="auto"/>
        <w:ind w:right="852"/>
        <w:rPr>
          <w:rFonts w:ascii="Arial" w:hAnsi="Arial" w:cs="Arial"/>
          <w:b/>
          <w:szCs w:val="20"/>
        </w:rPr>
      </w:pPr>
    </w:p>
    <w:p w14:paraId="5068DDB0" w14:textId="67A99541" w:rsidR="001D077A" w:rsidRPr="00F1332E" w:rsidRDefault="001D077A" w:rsidP="001D077A">
      <w:pPr>
        <w:spacing w:after="4" w:line="259" w:lineRule="auto"/>
        <w:ind w:right="852"/>
        <w:rPr>
          <w:rFonts w:ascii="Arial" w:hAnsi="Arial" w:cs="Arial"/>
          <w:b/>
          <w:szCs w:val="20"/>
        </w:rPr>
      </w:pPr>
      <w:r>
        <w:rPr>
          <w:rFonts w:ascii="Arial" w:hAnsi="Arial" w:cs="Arial"/>
          <w:b/>
          <w:szCs w:val="20"/>
        </w:rPr>
        <w:t xml:space="preserve">BDOC Intelligence cell:  </w:t>
      </w:r>
      <w:r w:rsidRPr="00F1332E">
        <w:rPr>
          <w:rFonts w:ascii="Arial" w:hAnsi="Arial" w:cs="Arial"/>
          <w:b/>
          <w:szCs w:val="20"/>
        </w:rPr>
        <w:t>Dec 201</w:t>
      </w:r>
      <w:r>
        <w:rPr>
          <w:rFonts w:ascii="Arial" w:hAnsi="Arial" w:cs="Arial"/>
          <w:b/>
          <w:szCs w:val="20"/>
        </w:rPr>
        <w:t>0</w:t>
      </w:r>
      <w:r w:rsidRPr="00F1332E">
        <w:rPr>
          <w:rFonts w:ascii="Arial" w:hAnsi="Arial" w:cs="Arial"/>
          <w:b/>
          <w:szCs w:val="20"/>
        </w:rPr>
        <w:t xml:space="preserve"> - Mar 20</w:t>
      </w:r>
      <w:r>
        <w:rPr>
          <w:rFonts w:ascii="Arial" w:hAnsi="Arial" w:cs="Arial"/>
          <w:b/>
          <w:szCs w:val="20"/>
        </w:rPr>
        <w:t>1</w:t>
      </w:r>
      <w:r w:rsidR="00250F7A">
        <w:rPr>
          <w:rFonts w:ascii="Arial" w:hAnsi="Arial" w:cs="Arial"/>
          <w:b/>
          <w:szCs w:val="20"/>
        </w:rPr>
        <w:t>1</w:t>
      </w:r>
      <w:r w:rsidRPr="00F1332E">
        <w:rPr>
          <w:rFonts w:ascii="Arial" w:hAnsi="Arial" w:cs="Arial"/>
          <w:b/>
          <w:szCs w:val="20"/>
        </w:rPr>
        <w:t xml:space="preserve"> </w:t>
      </w:r>
    </w:p>
    <w:p w14:paraId="203306C3" w14:textId="71B42B5E" w:rsidR="00DF7E50" w:rsidRPr="00DF7E50" w:rsidRDefault="001D077A" w:rsidP="00DC4A1E">
      <w:pPr>
        <w:ind w:left="435" w:right="154"/>
      </w:pPr>
      <w:r>
        <w:rPr>
          <w:rFonts w:ascii="Arial" w:hAnsi="Arial" w:cs="Arial"/>
          <w:szCs w:val="20"/>
        </w:rPr>
        <w:t xml:space="preserve">Supervisor in charge of </w:t>
      </w:r>
      <w:r w:rsidR="004C3C47">
        <w:rPr>
          <w:rFonts w:ascii="Arial" w:hAnsi="Arial" w:cs="Arial"/>
          <w:szCs w:val="20"/>
        </w:rPr>
        <w:t>FOB Fenty/FOB Metherlam (Afghanistan) Counterintelligence</w:t>
      </w:r>
      <w:r w:rsidR="00F65178">
        <w:rPr>
          <w:rFonts w:ascii="Arial" w:hAnsi="Arial" w:cs="Arial"/>
          <w:szCs w:val="20"/>
        </w:rPr>
        <w:t xml:space="preserve"> </w:t>
      </w:r>
      <w:r w:rsidR="00D41F66">
        <w:rPr>
          <w:rFonts w:ascii="Arial" w:hAnsi="Arial" w:cs="Arial"/>
          <w:szCs w:val="20"/>
        </w:rPr>
        <w:t>analysis</w:t>
      </w:r>
      <w:r w:rsidR="004C3C47">
        <w:rPr>
          <w:rFonts w:ascii="Arial" w:hAnsi="Arial" w:cs="Arial"/>
          <w:szCs w:val="20"/>
        </w:rPr>
        <w:t xml:space="preserve"> section (CI) analyzing data and reporting of local national and third-party nationals working on US instillations.  Primarily charged with discovering imbedded threats utilizing analyst notebook</w:t>
      </w:r>
      <w:r w:rsidR="00084B6E">
        <w:rPr>
          <w:rFonts w:ascii="Arial" w:hAnsi="Arial" w:cs="Arial"/>
          <w:szCs w:val="20"/>
        </w:rPr>
        <w:t xml:space="preserve"> and sensitive reporting</w:t>
      </w:r>
      <w:r w:rsidR="004C3C47">
        <w:rPr>
          <w:rFonts w:ascii="Arial" w:hAnsi="Arial" w:cs="Arial"/>
          <w:szCs w:val="20"/>
        </w:rPr>
        <w:t xml:space="preserve"> to locate individual attempting to access secured areas up to </w:t>
      </w:r>
      <w:r w:rsidR="00084B6E">
        <w:rPr>
          <w:rFonts w:ascii="Arial" w:hAnsi="Arial" w:cs="Arial"/>
          <w:szCs w:val="20"/>
        </w:rPr>
        <w:t>3rd</w:t>
      </w:r>
      <w:r w:rsidR="004C3C47">
        <w:rPr>
          <w:rFonts w:ascii="Arial" w:hAnsi="Arial" w:cs="Arial"/>
          <w:szCs w:val="20"/>
        </w:rPr>
        <w:t xml:space="preserve"> degree of separation fr</w:t>
      </w:r>
      <w:r w:rsidR="00084B6E">
        <w:rPr>
          <w:rFonts w:ascii="Arial" w:hAnsi="Arial" w:cs="Arial"/>
          <w:szCs w:val="20"/>
        </w:rPr>
        <w:t>o</w:t>
      </w:r>
      <w:r w:rsidR="004C3C47">
        <w:rPr>
          <w:rFonts w:ascii="Arial" w:hAnsi="Arial" w:cs="Arial"/>
          <w:szCs w:val="20"/>
        </w:rPr>
        <w:t>m known threats.</w:t>
      </w:r>
      <w:r w:rsidR="00084B6E">
        <w:rPr>
          <w:rFonts w:ascii="Arial" w:hAnsi="Arial" w:cs="Arial"/>
          <w:szCs w:val="20"/>
        </w:rPr>
        <w:t xml:space="preserve">  Utilizing BATS/HIIDS biometrics systems to help gain true identity resulting in the discovery of four local shop workers having ties to know</w:t>
      </w:r>
      <w:r w:rsidR="00F65178">
        <w:rPr>
          <w:rFonts w:ascii="Arial" w:hAnsi="Arial" w:cs="Arial"/>
          <w:szCs w:val="20"/>
        </w:rPr>
        <w:t>n</w:t>
      </w:r>
      <w:r w:rsidR="00084B6E">
        <w:rPr>
          <w:rFonts w:ascii="Arial" w:hAnsi="Arial" w:cs="Arial"/>
          <w:szCs w:val="20"/>
        </w:rPr>
        <w:t xml:space="preserve"> hostile organizations.  After discovery there was a</w:t>
      </w:r>
      <w:r w:rsidR="00F65178">
        <w:rPr>
          <w:rFonts w:ascii="Arial" w:hAnsi="Arial" w:cs="Arial"/>
          <w:szCs w:val="20"/>
        </w:rPr>
        <w:t xml:space="preserve"> </w:t>
      </w:r>
      <w:r w:rsidR="00084B6E">
        <w:rPr>
          <w:rFonts w:ascii="Arial" w:hAnsi="Arial" w:cs="Arial"/>
          <w:szCs w:val="20"/>
        </w:rPr>
        <w:t xml:space="preserve">reduction of accurate indirect fire onto US military facilities in which the shopkeepers and been based in. </w:t>
      </w:r>
    </w:p>
    <w:p w14:paraId="65096F66" w14:textId="77777777" w:rsidR="00243C34" w:rsidRDefault="00243C34">
      <w:pPr>
        <w:pStyle w:val="Heading2"/>
        <w:ind w:left="-5"/>
        <w:rPr>
          <w:rFonts w:ascii="Arial" w:hAnsi="Arial" w:cs="Arial"/>
          <w:sz w:val="20"/>
          <w:szCs w:val="20"/>
        </w:rPr>
      </w:pPr>
    </w:p>
    <w:p w14:paraId="49216A9E" w14:textId="22C119D9" w:rsidR="003D0189" w:rsidRPr="00F1332E" w:rsidRDefault="002737DF">
      <w:pPr>
        <w:pStyle w:val="Heading2"/>
        <w:ind w:left="-5"/>
        <w:rPr>
          <w:rFonts w:ascii="Arial" w:hAnsi="Arial" w:cs="Arial"/>
          <w:sz w:val="20"/>
          <w:szCs w:val="20"/>
        </w:rPr>
      </w:pPr>
      <w:r w:rsidRPr="00F1332E">
        <w:rPr>
          <w:rFonts w:ascii="Arial" w:hAnsi="Arial" w:cs="Arial"/>
          <w:sz w:val="20"/>
          <w:szCs w:val="20"/>
        </w:rPr>
        <w:t>Current Operations Intelligence Analyst/ Collection Manager</w:t>
      </w:r>
    </w:p>
    <w:p w14:paraId="2203FC80" w14:textId="77777777" w:rsidR="003D0189" w:rsidRPr="00F1332E" w:rsidRDefault="002737DF" w:rsidP="00F1332E">
      <w:pPr>
        <w:spacing w:after="4" w:line="259" w:lineRule="auto"/>
        <w:ind w:left="435" w:right="852"/>
        <w:rPr>
          <w:rFonts w:ascii="Arial" w:hAnsi="Arial" w:cs="Arial"/>
          <w:b/>
          <w:szCs w:val="20"/>
        </w:rPr>
      </w:pPr>
      <w:r w:rsidRPr="00F1332E">
        <w:rPr>
          <w:rFonts w:ascii="Arial" w:hAnsi="Arial" w:cs="Arial"/>
          <w:b/>
          <w:szCs w:val="20"/>
        </w:rPr>
        <w:t>US Army</w:t>
      </w:r>
      <w:r w:rsidR="00F1332E">
        <w:rPr>
          <w:rFonts w:ascii="Arial" w:hAnsi="Arial" w:cs="Arial"/>
          <w:b/>
          <w:szCs w:val="20"/>
        </w:rPr>
        <w:t xml:space="preserve">:  Aug 2009 - Dec 2010 </w:t>
      </w:r>
    </w:p>
    <w:p w14:paraId="0DFA90D2" w14:textId="77777777" w:rsidR="00F1332E" w:rsidRDefault="002737DF" w:rsidP="00804B9B">
      <w:pPr>
        <w:ind w:left="435" w:right="154"/>
        <w:rPr>
          <w:rFonts w:ascii="Arial" w:hAnsi="Arial" w:cs="Arial"/>
          <w:szCs w:val="20"/>
        </w:rPr>
      </w:pPr>
      <w:r w:rsidRPr="00F1332E">
        <w:rPr>
          <w:rFonts w:ascii="Arial" w:hAnsi="Arial" w:cs="Arial"/>
          <w:szCs w:val="20"/>
        </w:rPr>
        <w:t>De</w:t>
      </w:r>
      <w:r w:rsidR="00F1332E" w:rsidRPr="00F1332E">
        <w:rPr>
          <w:rFonts w:ascii="Arial" w:hAnsi="Arial" w:cs="Arial"/>
          <w:szCs w:val="20"/>
        </w:rPr>
        <w:t>conflict</w:t>
      </w:r>
      <w:r w:rsidR="00F1332E">
        <w:rPr>
          <w:rFonts w:ascii="Arial" w:hAnsi="Arial" w:cs="Arial"/>
          <w:szCs w:val="20"/>
        </w:rPr>
        <w:t>ion of</w:t>
      </w:r>
      <w:r w:rsidRPr="00F1332E">
        <w:rPr>
          <w:rFonts w:ascii="Arial" w:hAnsi="Arial" w:cs="Arial"/>
          <w:szCs w:val="20"/>
        </w:rPr>
        <w:t xml:space="preserve"> tasking for </w:t>
      </w:r>
      <w:r w:rsidR="003C53D8">
        <w:rPr>
          <w:rFonts w:ascii="Arial" w:hAnsi="Arial" w:cs="Arial"/>
          <w:szCs w:val="20"/>
        </w:rPr>
        <w:t>US and Canadian national, theater, and regional</w:t>
      </w:r>
      <w:r w:rsidRPr="00F1332E">
        <w:rPr>
          <w:rFonts w:ascii="Arial" w:hAnsi="Arial" w:cs="Arial"/>
          <w:szCs w:val="20"/>
        </w:rPr>
        <w:t xml:space="preserve"> ISR assets to ensure efficient use of limited ISR assets and prevent unintentional, redundant coverage. Wrote daily near border Pakistan UAS operations request. Monitored and controlled UAS assets via MIRC. Coordinated in flight assets with current missions resulting in Intelligence </w:t>
      </w:r>
      <w:r w:rsidR="00F1332E" w:rsidRPr="00F1332E">
        <w:rPr>
          <w:rFonts w:ascii="Arial" w:hAnsi="Arial" w:cs="Arial"/>
          <w:szCs w:val="20"/>
        </w:rPr>
        <w:t>collections. Perform</w:t>
      </w:r>
      <w:r w:rsidRPr="00F1332E">
        <w:rPr>
          <w:rFonts w:ascii="Arial" w:hAnsi="Arial" w:cs="Arial"/>
          <w:szCs w:val="20"/>
        </w:rPr>
        <w:t xml:space="preserve"> collection requirements and maintain a c</w:t>
      </w:r>
      <w:r w:rsidR="00F1332E">
        <w:rPr>
          <w:rFonts w:ascii="Arial" w:hAnsi="Arial" w:cs="Arial"/>
          <w:szCs w:val="20"/>
        </w:rPr>
        <w:t>ollection requirements database. A</w:t>
      </w:r>
      <w:r w:rsidRPr="00F1332E">
        <w:rPr>
          <w:rFonts w:ascii="Arial" w:hAnsi="Arial" w:cs="Arial"/>
          <w:szCs w:val="20"/>
        </w:rPr>
        <w:t>ssist the various intelligence and operations cells in preparing collection requirements to meet planning and execution needs. Assist in establishing standing collection requirements where appropriate.</w:t>
      </w:r>
      <w:r w:rsidR="00F1332E">
        <w:rPr>
          <w:rFonts w:ascii="Arial" w:hAnsi="Arial" w:cs="Arial"/>
          <w:szCs w:val="20"/>
        </w:rPr>
        <w:t xml:space="preserve"> </w:t>
      </w:r>
      <w:r w:rsidRPr="00F1332E">
        <w:rPr>
          <w:rFonts w:ascii="Arial" w:hAnsi="Arial" w:cs="Arial"/>
          <w:szCs w:val="20"/>
        </w:rPr>
        <w:t xml:space="preserve">Coordinate with the target development cell to assist in formulating collection requirements and EEIs for target development and nomination. </w:t>
      </w:r>
    </w:p>
    <w:p w14:paraId="6092855B" w14:textId="77777777" w:rsidR="000E0DF8" w:rsidRPr="00F1332E" w:rsidRDefault="000E0DF8" w:rsidP="00804B9B">
      <w:pPr>
        <w:ind w:left="435" w:right="154"/>
        <w:rPr>
          <w:rFonts w:ascii="Arial" w:hAnsi="Arial" w:cs="Arial"/>
          <w:szCs w:val="20"/>
        </w:rPr>
      </w:pPr>
    </w:p>
    <w:p w14:paraId="7012CF52" w14:textId="77777777" w:rsidR="003D0189" w:rsidRPr="00F1332E" w:rsidRDefault="002737DF">
      <w:pPr>
        <w:pStyle w:val="Heading2"/>
        <w:ind w:left="-5"/>
        <w:rPr>
          <w:rFonts w:ascii="Arial" w:hAnsi="Arial" w:cs="Arial"/>
          <w:sz w:val="20"/>
          <w:szCs w:val="20"/>
        </w:rPr>
      </w:pPr>
      <w:r w:rsidRPr="00F1332E">
        <w:rPr>
          <w:rFonts w:ascii="Arial" w:hAnsi="Arial" w:cs="Arial"/>
          <w:sz w:val="20"/>
          <w:szCs w:val="20"/>
        </w:rPr>
        <w:t xml:space="preserve"> Battalion S2 NCOIC/ Field Station Denver SSO</w:t>
      </w:r>
    </w:p>
    <w:p w14:paraId="1CA85FC6" w14:textId="580AC918" w:rsidR="003D0189" w:rsidRPr="00F1332E" w:rsidRDefault="002737DF" w:rsidP="00F1332E">
      <w:pPr>
        <w:spacing w:after="4" w:line="259" w:lineRule="auto"/>
        <w:ind w:left="435" w:right="852"/>
        <w:rPr>
          <w:rFonts w:ascii="Arial" w:hAnsi="Arial" w:cs="Arial"/>
          <w:b/>
          <w:szCs w:val="20"/>
        </w:rPr>
      </w:pPr>
      <w:r w:rsidRPr="00F1332E">
        <w:rPr>
          <w:rFonts w:ascii="Arial" w:hAnsi="Arial" w:cs="Arial"/>
          <w:b/>
          <w:szCs w:val="20"/>
        </w:rPr>
        <w:t>US Army</w:t>
      </w:r>
      <w:r w:rsidR="00D41F66">
        <w:rPr>
          <w:rFonts w:ascii="Arial" w:hAnsi="Arial" w:cs="Arial"/>
          <w:b/>
          <w:szCs w:val="20"/>
        </w:rPr>
        <w:t>/NSA</w:t>
      </w:r>
      <w:r w:rsidR="00F1332E">
        <w:rPr>
          <w:rFonts w:ascii="Arial" w:hAnsi="Arial" w:cs="Arial"/>
          <w:b/>
          <w:szCs w:val="20"/>
        </w:rPr>
        <w:t>:</w:t>
      </w:r>
      <w:r w:rsidR="00F1332E" w:rsidRPr="00F1332E">
        <w:rPr>
          <w:rFonts w:ascii="Arial" w:hAnsi="Arial" w:cs="Arial"/>
          <w:b/>
          <w:szCs w:val="20"/>
        </w:rPr>
        <w:t xml:space="preserve"> </w:t>
      </w:r>
      <w:r w:rsidRPr="00F1332E">
        <w:rPr>
          <w:rFonts w:ascii="Arial" w:hAnsi="Arial" w:cs="Arial"/>
          <w:b/>
          <w:szCs w:val="20"/>
        </w:rPr>
        <w:t>May 2007 - Aug 2009</w:t>
      </w:r>
    </w:p>
    <w:p w14:paraId="026EE076" w14:textId="77777777" w:rsidR="005F0B57" w:rsidRPr="00F1332E" w:rsidRDefault="002737DF" w:rsidP="00083442">
      <w:pPr>
        <w:spacing w:after="425"/>
        <w:ind w:left="435" w:right="154"/>
        <w:rPr>
          <w:rFonts w:ascii="Arial" w:eastAsia="Times New Roman" w:hAnsi="Arial" w:cs="Arial"/>
          <w:szCs w:val="20"/>
        </w:rPr>
      </w:pPr>
      <w:r w:rsidRPr="00F1332E">
        <w:rPr>
          <w:rFonts w:ascii="Arial" w:hAnsi="Arial" w:cs="Arial"/>
          <w:szCs w:val="20"/>
        </w:rPr>
        <w:t>Primary Army SSO for the Aerospace Data Facility, Aurora CO. Utilized JPAS and M3 to check current clearances to ensure the correct clearance badge is given. Read-on</w:t>
      </w:r>
      <w:r w:rsidR="00F1332E">
        <w:rPr>
          <w:rFonts w:ascii="Arial" w:hAnsi="Arial" w:cs="Arial"/>
          <w:szCs w:val="20"/>
        </w:rPr>
        <w:t xml:space="preserve"> </w:t>
      </w:r>
      <w:r w:rsidRPr="00F1332E">
        <w:rPr>
          <w:rFonts w:ascii="Arial" w:hAnsi="Arial" w:cs="Arial"/>
          <w:szCs w:val="20"/>
        </w:rPr>
        <w:t>and read off of collateral SCI programs</w:t>
      </w:r>
      <w:r w:rsidR="00D47A3B">
        <w:rPr>
          <w:rFonts w:ascii="Arial" w:hAnsi="Arial" w:cs="Arial"/>
          <w:szCs w:val="20"/>
        </w:rPr>
        <w:t xml:space="preserve">, and Special Access Programs. </w:t>
      </w:r>
      <w:r w:rsidRPr="00F1332E">
        <w:rPr>
          <w:rFonts w:ascii="Arial" w:hAnsi="Arial" w:cs="Arial"/>
          <w:szCs w:val="20"/>
        </w:rPr>
        <w:t>Granting access control, managing security clearance with direct communication with the Central clearance Facility. Maintained over 1000 Soldiers clearances, processing SSBI, SSPR, DROGS. Organized quarterly CI scope Polygraphs for all Soldiers requiring access to the ADF. Planned and organized the processing of over 400 cleared personal for the 743rd Annual Overhead Conference</w:t>
      </w:r>
      <w:r w:rsidR="002F129C">
        <w:rPr>
          <w:rFonts w:ascii="Arial" w:hAnsi="Arial" w:cs="Arial"/>
          <w:szCs w:val="20"/>
        </w:rPr>
        <w:t>s</w:t>
      </w:r>
      <w:r w:rsidRPr="00F1332E">
        <w:rPr>
          <w:rFonts w:ascii="Arial" w:hAnsi="Arial" w:cs="Arial"/>
          <w:szCs w:val="20"/>
        </w:rPr>
        <w:t xml:space="preserve"> via M3 implementing new processes to improve efficiency by over 200 percent.</w:t>
      </w:r>
    </w:p>
    <w:p w14:paraId="72A5C4D0" w14:textId="77777777" w:rsidR="003D0189" w:rsidRPr="00F1332E" w:rsidRDefault="0045645A" w:rsidP="00083442">
      <w:pPr>
        <w:pBdr>
          <w:top w:val="single" w:sz="24" w:space="0" w:color="000000"/>
        </w:pBdr>
        <w:shd w:val="clear" w:color="auto" w:fill="C0C0C0"/>
        <w:spacing w:after="0"/>
        <w:ind w:left="98" w:right="178"/>
        <w:jc w:val="center"/>
        <w:rPr>
          <w:rFonts w:ascii="Arial" w:hAnsi="Arial" w:cs="Arial"/>
          <w:szCs w:val="20"/>
        </w:rPr>
      </w:pPr>
      <w:r>
        <w:rPr>
          <w:rFonts w:ascii="Arial" w:eastAsia="Times New Roman" w:hAnsi="Arial" w:cs="Arial"/>
          <w:b/>
          <w:szCs w:val="20"/>
        </w:rPr>
        <w:t>Education and Certificates</w:t>
      </w:r>
    </w:p>
    <w:p w14:paraId="5C7C5760" w14:textId="77777777" w:rsidR="005C2D4D" w:rsidRPr="00636600" w:rsidRDefault="005C2D4D" w:rsidP="00F1332E">
      <w:pPr>
        <w:ind w:right="92"/>
        <w:rPr>
          <w:rFonts w:ascii="Arial" w:hAnsi="Arial" w:cs="Arial"/>
          <w:b/>
        </w:rPr>
      </w:pPr>
    </w:p>
    <w:p w14:paraId="2930D95D" w14:textId="77777777" w:rsidR="00AA0100" w:rsidRDefault="002737DF" w:rsidP="00F1332E">
      <w:pPr>
        <w:ind w:right="92"/>
        <w:rPr>
          <w:rFonts w:ascii="Arial" w:hAnsi="Arial" w:cs="Arial"/>
        </w:rPr>
      </w:pPr>
      <w:r w:rsidRPr="00636600">
        <w:rPr>
          <w:rFonts w:ascii="Arial" w:hAnsi="Arial" w:cs="Arial"/>
          <w:b/>
        </w:rPr>
        <w:t xml:space="preserve"> </w:t>
      </w:r>
      <w:r w:rsidR="00AA0100" w:rsidRPr="00636600">
        <w:rPr>
          <w:rFonts w:ascii="Arial" w:hAnsi="Arial" w:cs="Arial"/>
          <w:b/>
        </w:rPr>
        <w:t>AMERICAN MILITARY UNIVERSITY</w:t>
      </w:r>
      <w:r w:rsidR="00AA0100">
        <w:rPr>
          <w:rFonts w:ascii="Arial" w:hAnsi="Arial" w:cs="Arial"/>
        </w:rPr>
        <w:t>, Charles Town, WV</w:t>
      </w:r>
      <w:r w:rsidR="00AA0100" w:rsidRPr="00AA0100">
        <w:rPr>
          <w:rFonts w:ascii="Arial" w:hAnsi="Arial" w:cs="Arial"/>
        </w:rPr>
        <w:t xml:space="preserve"> </w:t>
      </w:r>
    </w:p>
    <w:p w14:paraId="520F964E" w14:textId="77777777" w:rsidR="00AA0100" w:rsidRPr="007F0A8D" w:rsidRDefault="00AA0100" w:rsidP="00E31F54">
      <w:pPr>
        <w:ind w:right="92"/>
        <w:rPr>
          <w:rFonts w:ascii="Arial" w:hAnsi="Arial" w:cs="Arial"/>
          <w:b/>
          <w:i/>
        </w:rPr>
      </w:pPr>
      <w:r>
        <w:rPr>
          <w:rFonts w:ascii="Arial" w:hAnsi="Arial" w:cs="Arial"/>
          <w:b/>
        </w:rPr>
        <w:t xml:space="preserve">       </w:t>
      </w:r>
      <w:r w:rsidR="002737DF" w:rsidRPr="00AA0100">
        <w:rPr>
          <w:rFonts w:ascii="Arial" w:hAnsi="Arial" w:cs="Arial"/>
          <w:b/>
          <w:i/>
        </w:rPr>
        <w:t>Bachelor of Arts (B.A.), Intelligence Operations</w:t>
      </w:r>
    </w:p>
    <w:p w14:paraId="3B062027" w14:textId="27A33DB0" w:rsidR="00AA0100" w:rsidRDefault="002737DF" w:rsidP="00F1332E">
      <w:pPr>
        <w:ind w:right="92"/>
        <w:rPr>
          <w:rFonts w:ascii="Arial" w:hAnsi="Arial" w:cs="Arial"/>
        </w:rPr>
      </w:pPr>
      <w:r w:rsidRPr="00AA0100">
        <w:rPr>
          <w:rFonts w:ascii="Arial" w:hAnsi="Arial" w:cs="Arial"/>
        </w:rPr>
        <w:t xml:space="preserve"> </w:t>
      </w:r>
      <w:r w:rsidR="00C46583" w:rsidRPr="00F2567E">
        <w:rPr>
          <w:rFonts w:ascii="Arial" w:hAnsi="Arial" w:cs="Arial"/>
          <w:b/>
        </w:rPr>
        <w:t>COCHISE COLLEGE</w:t>
      </w:r>
      <w:r w:rsidR="00C46583">
        <w:rPr>
          <w:rFonts w:ascii="Arial" w:hAnsi="Arial" w:cs="Arial"/>
        </w:rPr>
        <w:t>, S</w:t>
      </w:r>
      <w:r w:rsidR="001D590C">
        <w:rPr>
          <w:rFonts w:ascii="Arial" w:hAnsi="Arial" w:cs="Arial"/>
        </w:rPr>
        <w:t>ierra Vista</w:t>
      </w:r>
      <w:r w:rsidR="00AA0100">
        <w:rPr>
          <w:rFonts w:ascii="Arial" w:hAnsi="Arial" w:cs="Arial"/>
        </w:rPr>
        <w:t>, AZ</w:t>
      </w:r>
      <w:r w:rsidR="00F2567E">
        <w:rPr>
          <w:rFonts w:ascii="Arial" w:hAnsi="Arial" w:cs="Arial"/>
        </w:rPr>
        <w:t xml:space="preserve"> and </w:t>
      </w:r>
      <w:r w:rsidR="00F2567E" w:rsidRPr="00F2567E">
        <w:rPr>
          <w:rFonts w:ascii="Arial" w:hAnsi="Arial" w:cs="Arial"/>
          <w:b/>
        </w:rPr>
        <w:t>TARR</w:t>
      </w:r>
      <w:r w:rsidR="008B07D6">
        <w:rPr>
          <w:rFonts w:ascii="Arial" w:hAnsi="Arial" w:cs="Arial"/>
          <w:b/>
        </w:rPr>
        <w:t>A</w:t>
      </w:r>
      <w:r w:rsidR="00F2567E" w:rsidRPr="00F2567E">
        <w:rPr>
          <w:rFonts w:ascii="Arial" w:hAnsi="Arial" w:cs="Arial"/>
          <w:b/>
        </w:rPr>
        <w:t>NT COUNTY COLLEGE</w:t>
      </w:r>
      <w:r w:rsidR="005A5923">
        <w:rPr>
          <w:rFonts w:ascii="Arial" w:hAnsi="Arial" w:cs="Arial"/>
        </w:rPr>
        <w:t>, F</w:t>
      </w:r>
      <w:r w:rsidR="001D590C">
        <w:rPr>
          <w:rFonts w:ascii="Arial" w:hAnsi="Arial" w:cs="Arial"/>
        </w:rPr>
        <w:t>ort Worth</w:t>
      </w:r>
      <w:r w:rsidR="00AB3F6C">
        <w:rPr>
          <w:rFonts w:ascii="Arial" w:hAnsi="Arial" w:cs="Arial"/>
        </w:rPr>
        <w:t>, TX</w:t>
      </w:r>
    </w:p>
    <w:p w14:paraId="750C4EA2" w14:textId="77777777" w:rsidR="00AA0100" w:rsidRDefault="00AA0100" w:rsidP="00F1332E">
      <w:pPr>
        <w:ind w:right="92"/>
        <w:rPr>
          <w:rFonts w:ascii="Arial" w:hAnsi="Arial" w:cs="Arial"/>
          <w:b/>
          <w:i/>
        </w:rPr>
      </w:pPr>
      <w:r>
        <w:rPr>
          <w:rFonts w:ascii="Arial" w:hAnsi="Arial" w:cs="Arial"/>
          <w:b/>
          <w:i/>
        </w:rPr>
        <w:t xml:space="preserve">    </w:t>
      </w:r>
      <w:r w:rsidR="002F129C">
        <w:rPr>
          <w:rFonts w:ascii="Arial" w:hAnsi="Arial" w:cs="Arial"/>
          <w:b/>
          <w:i/>
        </w:rPr>
        <w:t xml:space="preserve"> </w:t>
      </w:r>
      <w:r>
        <w:rPr>
          <w:rFonts w:ascii="Arial" w:hAnsi="Arial" w:cs="Arial"/>
          <w:b/>
          <w:i/>
        </w:rPr>
        <w:t xml:space="preserve">  </w:t>
      </w:r>
      <w:r w:rsidR="002737DF" w:rsidRPr="00AA0100">
        <w:rPr>
          <w:rFonts w:ascii="Arial" w:hAnsi="Arial" w:cs="Arial"/>
          <w:b/>
          <w:i/>
        </w:rPr>
        <w:t>Associate of Science Intelligence Operations</w:t>
      </w:r>
      <w:r w:rsidR="00F2567E">
        <w:rPr>
          <w:rFonts w:ascii="Arial" w:hAnsi="Arial" w:cs="Arial"/>
          <w:b/>
          <w:i/>
        </w:rPr>
        <w:t xml:space="preserve"> and Associate of Liberal Arts </w:t>
      </w:r>
    </w:p>
    <w:p w14:paraId="2C29CD71" w14:textId="2E498BFF" w:rsidR="00AA3D41" w:rsidRDefault="007F0A8D" w:rsidP="00F1332E">
      <w:pPr>
        <w:ind w:right="92"/>
        <w:rPr>
          <w:rFonts w:ascii="Arial" w:hAnsi="Arial" w:cs="Arial"/>
          <w:b/>
        </w:rPr>
      </w:pPr>
      <w:r>
        <w:rPr>
          <w:rFonts w:ascii="Arial" w:hAnsi="Arial" w:cs="Arial"/>
          <w:b/>
        </w:rPr>
        <w:t xml:space="preserve"> CompTIA A+, CompTIA Network +</w:t>
      </w:r>
    </w:p>
    <w:p w14:paraId="568C7939" w14:textId="77777777" w:rsidR="007A256A" w:rsidRDefault="007A256A" w:rsidP="00F1332E">
      <w:pPr>
        <w:ind w:right="92"/>
        <w:rPr>
          <w:rFonts w:ascii="Arial" w:hAnsi="Arial" w:cs="Arial"/>
          <w:b/>
        </w:rPr>
      </w:pPr>
    </w:p>
    <w:p w14:paraId="5ABB2C76" w14:textId="77777777" w:rsidR="00AA3D41" w:rsidRPr="00AA3D41" w:rsidRDefault="00AA3D41" w:rsidP="00AA3D41">
      <w:pPr>
        <w:pStyle w:val="NoSpacing"/>
        <w:rPr>
          <w:rFonts w:ascii="Times New Roman" w:hAnsi="Times New Roman"/>
          <w:b/>
          <w:sz w:val="24"/>
          <w:szCs w:val="24"/>
          <w:shd w:val="clear" w:color="auto" w:fill="FFFFFF"/>
        </w:rPr>
      </w:pPr>
      <w:r w:rsidRPr="00AA3D41">
        <w:rPr>
          <w:rFonts w:ascii="Times New Roman" w:hAnsi="Times New Roman"/>
          <w:b/>
          <w:sz w:val="24"/>
          <w:szCs w:val="24"/>
          <w:shd w:val="clear" w:color="auto" w:fill="FFFFFF"/>
        </w:rPr>
        <w:t>35F Certification Dates</w:t>
      </w:r>
    </w:p>
    <w:p w14:paraId="59A57E7C" w14:textId="77777777" w:rsidR="00AA3D41" w:rsidRDefault="00BC5DE0" w:rsidP="00AA3D41">
      <w:pPr>
        <w:pStyle w:val="NoSpacing"/>
        <w:rPr>
          <w:rFonts w:ascii="Times New Roman" w:hAnsi="Times New Roman"/>
          <w:sz w:val="24"/>
          <w:szCs w:val="24"/>
          <w:shd w:val="clear" w:color="auto" w:fill="FFFFFF"/>
        </w:rPr>
      </w:pPr>
      <w:r>
        <w:rPr>
          <w:rFonts w:ascii="Times New Roman" w:hAnsi="Times New Roman"/>
          <w:sz w:val="24"/>
          <w:szCs w:val="24"/>
          <w:shd w:val="clear" w:color="auto" w:fill="FFFFFF"/>
        </w:rPr>
        <w:tab/>
        <w:t xml:space="preserve">     </w:t>
      </w:r>
      <w:r w:rsidR="00AA3D41">
        <w:rPr>
          <w:rFonts w:ascii="Times New Roman" w:hAnsi="Times New Roman"/>
          <w:sz w:val="24"/>
          <w:szCs w:val="24"/>
          <w:shd w:val="clear" w:color="auto" w:fill="FFFFFF"/>
        </w:rPr>
        <w:t>AIT, Fort Huachuca, AZ APR 2007</w:t>
      </w:r>
    </w:p>
    <w:p w14:paraId="3CF25029" w14:textId="77777777" w:rsidR="00AA3D41" w:rsidRDefault="00BC5DE0" w:rsidP="00AA3D41">
      <w:pPr>
        <w:pStyle w:val="NoSpacing"/>
        <w:rPr>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00AA3D41">
        <w:rPr>
          <w:rFonts w:ascii="Times New Roman" w:hAnsi="Times New Roman"/>
          <w:sz w:val="24"/>
          <w:szCs w:val="24"/>
          <w:shd w:val="clear" w:color="auto" w:fill="FFFFFF"/>
        </w:rPr>
        <w:t>ALC, Fort Huachuca, AZ MAR 2010</w:t>
      </w:r>
    </w:p>
    <w:p w14:paraId="36FA0B10" w14:textId="77777777" w:rsidR="00AA3D41" w:rsidRDefault="00BC5DE0" w:rsidP="00AA3D41">
      <w:pPr>
        <w:pStyle w:val="NoSpacing"/>
        <w:rPr>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00AA3D41">
        <w:rPr>
          <w:rFonts w:ascii="Times New Roman" w:hAnsi="Times New Roman"/>
          <w:sz w:val="24"/>
          <w:szCs w:val="24"/>
          <w:shd w:val="clear" w:color="auto" w:fill="FFFFFF"/>
        </w:rPr>
        <w:t>SLC, Fort Huachuca, AZ FEB 2018</w:t>
      </w:r>
    </w:p>
    <w:p w14:paraId="31873A4F" w14:textId="77777777" w:rsidR="00AA3D41" w:rsidRDefault="00AA3D41" w:rsidP="00F1332E">
      <w:pPr>
        <w:ind w:right="92"/>
        <w:rPr>
          <w:rFonts w:ascii="Arial" w:hAnsi="Arial" w:cs="Arial"/>
          <w:b/>
          <w:i/>
        </w:rPr>
      </w:pPr>
    </w:p>
    <w:sectPr w:rsidR="00AA3D41">
      <w:footerReference w:type="even" r:id="rId8"/>
      <w:footerReference w:type="default" r:id="rId9"/>
      <w:footerReference w:type="first" r:id="rId10"/>
      <w:pgSz w:w="12240" w:h="15840"/>
      <w:pgMar w:top="1140" w:right="1468" w:bottom="895" w:left="960" w:header="720" w:footer="5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9C1C4" w14:textId="77777777" w:rsidR="00C931F2" w:rsidRDefault="00C931F2">
      <w:pPr>
        <w:spacing w:after="0" w:line="240" w:lineRule="auto"/>
      </w:pPr>
      <w:r>
        <w:separator/>
      </w:r>
    </w:p>
  </w:endnote>
  <w:endnote w:type="continuationSeparator" w:id="0">
    <w:p w14:paraId="0C11429B" w14:textId="77777777" w:rsidR="00C931F2" w:rsidRDefault="00C93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DEA16" w14:textId="77777777" w:rsidR="003D0189" w:rsidRDefault="002737DF">
    <w:pPr>
      <w:spacing w:after="0" w:line="259" w:lineRule="auto"/>
      <w:ind w:left="508" w:right="0" w:firstLine="0"/>
      <w:jc w:val="center"/>
    </w:pPr>
    <w:r>
      <w:rPr>
        <w:color w:val="727272"/>
      </w:rPr>
      <w:t xml:space="preserve">Gabriel Bozo - page </w:t>
    </w:r>
    <w:r>
      <w:rPr>
        <w:color w:val="727272"/>
      </w:rPr>
      <w:fldChar w:fldCharType="begin"/>
    </w:r>
    <w:r>
      <w:rPr>
        <w:color w:val="727272"/>
      </w:rPr>
      <w:instrText xml:space="preserve"> PAGE   \* MERGEFORMAT </w:instrText>
    </w:r>
    <w:r>
      <w:rPr>
        <w:color w:val="727272"/>
      </w:rPr>
      <w:fldChar w:fldCharType="separate"/>
    </w:r>
    <w:r>
      <w:rPr>
        <w:color w:val="727272"/>
      </w:rPr>
      <w:t>1</w:t>
    </w:r>
    <w:r>
      <w:rPr>
        <w:color w:val="72727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EA9DC" w14:textId="77777777" w:rsidR="003D0189" w:rsidRDefault="002737DF">
    <w:pPr>
      <w:spacing w:after="0" w:line="259" w:lineRule="auto"/>
      <w:ind w:left="508" w:right="0" w:firstLine="0"/>
      <w:jc w:val="center"/>
    </w:pPr>
    <w:r>
      <w:rPr>
        <w:color w:val="727272"/>
      </w:rPr>
      <w:t xml:space="preserve">Gabriel Bozo - page </w:t>
    </w:r>
    <w:r>
      <w:rPr>
        <w:color w:val="727272"/>
      </w:rPr>
      <w:fldChar w:fldCharType="begin"/>
    </w:r>
    <w:r>
      <w:rPr>
        <w:color w:val="727272"/>
      </w:rPr>
      <w:instrText xml:space="preserve"> PAGE   \* MERGEFORMAT </w:instrText>
    </w:r>
    <w:r>
      <w:rPr>
        <w:color w:val="727272"/>
      </w:rPr>
      <w:fldChar w:fldCharType="separate"/>
    </w:r>
    <w:r w:rsidR="00BC5DE0">
      <w:rPr>
        <w:noProof/>
        <w:color w:val="727272"/>
      </w:rPr>
      <w:t>1</w:t>
    </w:r>
    <w:r>
      <w:rPr>
        <w:color w:val="72727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107ED" w14:textId="77777777" w:rsidR="003D0189" w:rsidRDefault="002737DF">
    <w:pPr>
      <w:spacing w:after="0" w:line="259" w:lineRule="auto"/>
      <w:ind w:left="508" w:right="0" w:firstLine="0"/>
      <w:jc w:val="center"/>
    </w:pPr>
    <w:r>
      <w:rPr>
        <w:color w:val="727272"/>
      </w:rPr>
      <w:t xml:space="preserve">Gabriel Bozo - page </w:t>
    </w:r>
    <w:r>
      <w:rPr>
        <w:color w:val="727272"/>
      </w:rPr>
      <w:fldChar w:fldCharType="begin"/>
    </w:r>
    <w:r>
      <w:rPr>
        <w:color w:val="727272"/>
      </w:rPr>
      <w:instrText xml:space="preserve"> PAGE   \* MERGEFORMAT </w:instrText>
    </w:r>
    <w:r>
      <w:rPr>
        <w:color w:val="727272"/>
      </w:rPr>
      <w:fldChar w:fldCharType="separate"/>
    </w:r>
    <w:r>
      <w:rPr>
        <w:color w:val="727272"/>
      </w:rPr>
      <w:t>1</w:t>
    </w:r>
    <w:r>
      <w:rPr>
        <w:color w:val="72727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1743B" w14:textId="77777777" w:rsidR="00C931F2" w:rsidRDefault="00C931F2">
      <w:pPr>
        <w:spacing w:after="0" w:line="240" w:lineRule="auto"/>
      </w:pPr>
      <w:r>
        <w:separator/>
      </w:r>
    </w:p>
  </w:footnote>
  <w:footnote w:type="continuationSeparator" w:id="0">
    <w:p w14:paraId="16A3942C" w14:textId="77777777" w:rsidR="00C931F2" w:rsidRDefault="00C931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D157F"/>
    <w:multiLevelType w:val="hybridMultilevel"/>
    <w:tmpl w:val="9A088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AF3E59"/>
    <w:multiLevelType w:val="hybridMultilevel"/>
    <w:tmpl w:val="471C6D12"/>
    <w:lvl w:ilvl="0" w:tplc="BBC2859A">
      <w:start w:val="1"/>
      <w:numFmt w:val="bullet"/>
      <w:lvlText w:val=""/>
      <w:lvlJc w:val="left"/>
      <w:pPr>
        <w:ind w:left="705"/>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superscript"/>
      </w:rPr>
    </w:lvl>
    <w:lvl w:ilvl="1" w:tplc="E244104C">
      <w:start w:val="1"/>
      <w:numFmt w:val="bullet"/>
      <w:lvlText w:val="o"/>
      <w:lvlJc w:val="left"/>
      <w:pPr>
        <w:ind w:left="1440"/>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superscript"/>
      </w:rPr>
    </w:lvl>
    <w:lvl w:ilvl="2" w:tplc="A04C1248">
      <w:start w:val="1"/>
      <w:numFmt w:val="bullet"/>
      <w:lvlText w:val="▪"/>
      <w:lvlJc w:val="left"/>
      <w:pPr>
        <w:ind w:left="2160"/>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superscript"/>
      </w:rPr>
    </w:lvl>
    <w:lvl w:ilvl="3" w:tplc="913E9E88">
      <w:start w:val="1"/>
      <w:numFmt w:val="bullet"/>
      <w:lvlText w:val="•"/>
      <w:lvlJc w:val="left"/>
      <w:pPr>
        <w:ind w:left="2880"/>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superscript"/>
      </w:rPr>
    </w:lvl>
    <w:lvl w:ilvl="4" w:tplc="39968FF0">
      <w:start w:val="1"/>
      <w:numFmt w:val="bullet"/>
      <w:lvlText w:val="o"/>
      <w:lvlJc w:val="left"/>
      <w:pPr>
        <w:ind w:left="3600"/>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superscript"/>
      </w:rPr>
    </w:lvl>
    <w:lvl w:ilvl="5" w:tplc="80AA63A8">
      <w:start w:val="1"/>
      <w:numFmt w:val="bullet"/>
      <w:lvlText w:val="▪"/>
      <w:lvlJc w:val="left"/>
      <w:pPr>
        <w:ind w:left="4320"/>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superscript"/>
      </w:rPr>
    </w:lvl>
    <w:lvl w:ilvl="6" w:tplc="98FEB5FA">
      <w:start w:val="1"/>
      <w:numFmt w:val="bullet"/>
      <w:lvlText w:val="•"/>
      <w:lvlJc w:val="left"/>
      <w:pPr>
        <w:ind w:left="5040"/>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superscript"/>
      </w:rPr>
    </w:lvl>
    <w:lvl w:ilvl="7" w:tplc="BAEA53A2">
      <w:start w:val="1"/>
      <w:numFmt w:val="bullet"/>
      <w:lvlText w:val="o"/>
      <w:lvlJc w:val="left"/>
      <w:pPr>
        <w:ind w:left="5760"/>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superscript"/>
      </w:rPr>
    </w:lvl>
    <w:lvl w:ilvl="8" w:tplc="EABCDFFA">
      <w:start w:val="1"/>
      <w:numFmt w:val="bullet"/>
      <w:lvlText w:val="▪"/>
      <w:lvlJc w:val="left"/>
      <w:pPr>
        <w:ind w:left="6480"/>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superscript"/>
      </w:rPr>
    </w:lvl>
  </w:abstractNum>
  <w:num w:numId="1" w16cid:durableId="1092974794">
    <w:abstractNumId w:val="1"/>
  </w:num>
  <w:num w:numId="2" w16cid:durableId="7254922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189"/>
    <w:rsid w:val="00024EBF"/>
    <w:rsid w:val="00083442"/>
    <w:rsid w:val="00084B6E"/>
    <w:rsid w:val="000A1BEE"/>
    <w:rsid w:val="000A73C2"/>
    <w:rsid w:val="000C3835"/>
    <w:rsid w:val="000E0DF8"/>
    <w:rsid w:val="00146748"/>
    <w:rsid w:val="00153CD2"/>
    <w:rsid w:val="00184DA5"/>
    <w:rsid w:val="001A6C8F"/>
    <w:rsid w:val="001D077A"/>
    <w:rsid w:val="001D590C"/>
    <w:rsid w:val="002361FC"/>
    <w:rsid w:val="00243C34"/>
    <w:rsid w:val="00247B4C"/>
    <w:rsid w:val="00250F7A"/>
    <w:rsid w:val="002737DF"/>
    <w:rsid w:val="0029489F"/>
    <w:rsid w:val="002A243A"/>
    <w:rsid w:val="002C1845"/>
    <w:rsid w:val="002F129C"/>
    <w:rsid w:val="002F184E"/>
    <w:rsid w:val="00322190"/>
    <w:rsid w:val="00325E1C"/>
    <w:rsid w:val="00391B27"/>
    <w:rsid w:val="00393FBA"/>
    <w:rsid w:val="003B6488"/>
    <w:rsid w:val="003C53D8"/>
    <w:rsid w:val="003D0189"/>
    <w:rsid w:val="00417387"/>
    <w:rsid w:val="00435AC1"/>
    <w:rsid w:val="0045645A"/>
    <w:rsid w:val="00461240"/>
    <w:rsid w:val="00462EF3"/>
    <w:rsid w:val="00463A46"/>
    <w:rsid w:val="00471414"/>
    <w:rsid w:val="00486373"/>
    <w:rsid w:val="004C3C47"/>
    <w:rsid w:val="004D36D9"/>
    <w:rsid w:val="004F671C"/>
    <w:rsid w:val="00542E6C"/>
    <w:rsid w:val="005A5923"/>
    <w:rsid w:val="005C2D4D"/>
    <w:rsid w:val="005E549C"/>
    <w:rsid w:val="005F0B57"/>
    <w:rsid w:val="006104D0"/>
    <w:rsid w:val="00616FEF"/>
    <w:rsid w:val="00626357"/>
    <w:rsid w:val="00636600"/>
    <w:rsid w:val="006A5640"/>
    <w:rsid w:val="006B1272"/>
    <w:rsid w:val="006C193A"/>
    <w:rsid w:val="006C2B61"/>
    <w:rsid w:val="006D45DA"/>
    <w:rsid w:val="006F6FC6"/>
    <w:rsid w:val="0070562E"/>
    <w:rsid w:val="00737569"/>
    <w:rsid w:val="00745F85"/>
    <w:rsid w:val="007A256A"/>
    <w:rsid w:val="007E22A8"/>
    <w:rsid w:val="007E4FB1"/>
    <w:rsid w:val="007F0A8D"/>
    <w:rsid w:val="007F7B37"/>
    <w:rsid w:val="00804B9B"/>
    <w:rsid w:val="008167B4"/>
    <w:rsid w:val="00842675"/>
    <w:rsid w:val="0085607D"/>
    <w:rsid w:val="00857539"/>
    <w:rsid w:val="00870731"/>
    <w:rsid w:val="008B07D6"/>
    <w:rsid w:val="008D42E3"/>
    <w:rsid w:val="008E3AD3"/>
    <w:rsid w:val="009045A6"/>
    <w:rsid w:val="009516E4"/>
    <w:rsid w:val="009B419F"/>
    <w:rsid w:val="009C1F53"/>
    <w:rsid w:val="009C4319"/>
    <w:rsid w:val="00A37484"/>
    <w:rsid w:val="00A6047C"/>
    <w:rsid w:val="00A65A08"/>
    <w:rsid w:val="00AA0100"/>
    <w:rsid w:val="00AA3D41"/>
    <w:rsid w:val="00AB3F6C"/>
    <w:rsid w:val="00AC0C73"/>
    <w:rsid w:val="00B46A3B"/>
    <w:rsid w:val="00BA1EE6"/>
    <w:rsid w:val="00BC5DE0"/>
    <w:rsid w:val="00BF7C1C"/>
    <w:rsid w:val="00C1345B"/>
    <w:rsid w:val="00C138EB"/>
    <w:rsid w:val="00C16602"/>
    <w:rsid w:val="00C46583"/>
    <w:rsid w:val="00C92147"/>
    <w:rsid w:val="00C931F2"/>
    <w:rsid w:val="00CC79E5"/>
    <w:rsid w:val="00CE26CD"/>
    <w:rsid w:val="00D07583"/>
    <w:rsid w:val="00D41F66"/>
    <w:rsid w:val="00D47A3B"/>
    <w:rsid w:val="00D54E58"/>
    <w:rsid w:val="00DB2431"/>
    <w:rsid w:val="00DC0A40"/>
    <w:rsid w:val="00DC4A1E"/>
    <w:rsid w:val="00DF7E50"/>
    <w:rsid w:val="00E14759"/>
    <w:rsid w:val="00E31F54"/>
    <w:rsid w:val="00E46343"/>
    <w:rsid w:val="00E90306"/>
    <w:rsid w:val="00EA48EE"/>
    <w:rsid w:val="00EB5B22"/>
    <w:rsid w:val="00EF61BA"/>
    <w:rsid w:val="00F1332E"/>
    <w:rsid w:val="00F13B2E"/>
    <w:rsid w:val="00F2567E"/>
    <w:rsid w:val="00F3115B"/>
    <w:rsid w:val="00F65178"/>
    <w:rsid w:val="00F82426"/>
    <w:rsid w:val="00FA2B00"/>
    <w:rsid w:val="00FD44B7"/>
    <w:rsid w:val="00FE08D9"/>
    <w:rsid w:val="00FE1C34"/>
    <w:rsid w:val="00FF6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4B7F4"/>
  <w15:docId w15:val="{341BDD0C-F11B-4E3D-B7BA-F5D5A8AD0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8" w:line="265" w:lineRule="auto"/>
      <w:ind w:left="10" w:right="4554" w:hanging="10"/>
    </w:pPr>
    <w:rPr>
      <w:rFonts w:ascii="Courier New" w:eastAsia="Courier New" w:hAnsi="Courier New" w:cs="Courier New"/>
      <w:color w:val="000000"/>
      <w:sz w:val="20"/>
    </w:rPr>
  </w:style>
  <w:style w:type="paragraph" w:styleId="Heading1">
    <w:name w:val="heading 1"/>
    <w:next w:val="Normal"/>
    <w:link w:val="Heading1Char"/>
    <w:uiPriority w:val="9"/>
    <w:unhideWhenUsed/>
    <w:qFormat/>
    <w:pPr>
      <w:keepNext/>
      <w:keepLines/>
      <w:spacing w:after="56"/>
      <w:ind w:left="10" w:hanging="10"/>
      <w:outlineLvl w:val="0"/>
    </w:pPr>
    <w:rPr>
      <w:rFonts w:ascii="Courier New" w:eastAsia="Courier New" w:hAnsi="Courier New" w:cs="Courier New"/>
      <w:b/>
      <w:color w:val="000000"/>
      <w:sz w:val="28"/>
    </w:rPr>
  </w:style>
  <w:style w:type="paragraph" w:styleId="Heading2">
    <w:name w:val="heading 2"/>
    <w:next w:val="Normal"/>
    <w:link w:val="Heading2Char"/>
    <w:uiPriority w:val="9"/>
    <w:unhideWhenUsed/>
    <w:qFormat/>
    <w:pPr>
      <w:keepNext/>
      <w:keepLines/>
      <w:spacing w:after="0"/>
      <w:ind w:left="-10" w:hanging="10"/>
      <w:outlineLvl w:val="1"/>
    </w:pPr>
    <w:rPr>
      <w:rFonts w:ascii="Courier New" w:eastAsia="Courier New" w:hAnsi="Courier New" w:cs="Courier New"/>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ourier New" w:eastAsia="Courier New" w:hAnsi="Courier New" w:cs="Courier New"/>
      <w:b/>
      <w:color w:val="000000"/>
      <w:sz w:val="24"/>
    </w:rPr>
  </w:style>
  <w:style w:type="character" w:customStyle="1" w:styleId="Heading1Char">
    <w:name w:val="Heading 1 Char"/>
    <w:link w:val="Heading1"/>
    <w:rPr>
      <w:rFonts w:ascii="Courier New" w:eastAsia="Courier New" w:hAnsi="Courier New" w:cs="Courier New"/>
      <w:b/>
      <w:color w:val="000000"/>
      <w:sz w:val="28"/>
    </w:rPr>
  </w:style>
  <w:style w:type="character" w:styleId="Hyperlink">
    <w:name w:val="Hyperlink"/>
    <w:basedOn w:val="DefaultParagraphFont"/>
    <w:uiPriority w:val="99"/>
    <w:unhideWhenUsed/>
    <w:rsid w:val="00C1345B"/>
    <w:rPr>
      <w:color w:val="0563C1" w:themeColor="hyperlink"/>
      <w:u w:val="single"/>
    </w:rPr>
  </w:style>
  <w:style w:type="paragraph" w:styleId="NoSpacing">
    <w:name w:val="No Spacing"/>
    <w:uiPriority w:val="1"/>
    <w:qFormat/>
    <w:rsid w:val="00C1345B"/>
    <w:pPr>
      <w:spacing w:after="0" w:line="240" w:lineRule="auto"/>
      <w:ind w:left="10" w:right="4554" w:hanging="10"/>
    </w:pPr>
    <w:rPr>
      <w:rFonts w:ascii="Courier New" w:eastAsia="Courier New" w:hAnsi="Courier New" w:cs="Courier New"/>
      <w:color w:val="000000"/>
      <w:sz w:val="20"/>
    </w:rPr>
  </w:style>
  <w:style w:type="character" w:styleId="Strong">
    <w:name w:val="Strong"/>
    <w:basedOn w:val="DefaultParagraphFont"/>
    <w:uiPriority w:val="22"/>
    <w:qFormat/>
    <w:rsid w:val="005F0B57"/>
    <w:rPr>
      <w:b/>
      <w:bCs/>
    </w:rPr>
  </w:style>
  <w:style w:type="paragraph" w:styleId="ListParagraph">
    <w:name w:val="List Paragraph"/>
    <w:basedOn w:val="Normal"/>
    <w:uiPriority w:val="34"/>
    <w:qFormat/>
    <w:rsid w:val="00F1332E"/>
    <w:pPr>
      <w:ind w:left="720"/>
      <w:contextualSpacing/>
    </w:pPr>
  </w:style>
  <w:style w:type="character" w:styleId="FollowedHyperlink">
    <w:name w:val="FollowedHyperlink"/>
    <w:basedOn w:val="DefaultParagraphFont"/>
    <w:uiPriority w:val="99"/>
    <w:semiHidden/>
    <w:unhideWhenUsed/>
    <w:rsid w:val="00A6047C"/>
    <w:rPr>
      <w:color w:val="954F72" w:themeColor="followedHyperlink"/>
      <w:u w:val="single"/>
    </w:rPr>
  </w:style>
  <w:style w:type="paragraph" w:styleId="Header">
    <w:name w:val="header"/>
    <w:basedOn w:val="Normal"/>
    <w:link w:val="HeaderChar"/>
    <w:uiPriority w:val="99"/>
    <w:unhideWhenUsed/>
    <w:rsid w:val="00F256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567E"/>
    <w:rPr>
      <w:rFonts w:ascii="Courier New" w:eastAsia="Courier New" w:hAnsi="Courier New" w:cs="Courier New"/>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linkedin.com/in/gabriel-bozo-0044b5b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3</Pages>
  <Words>1601</Words>
  <Characters>9128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BOZO</dc:creator>
  <cp:keywords/>
  <cp:lastModifiedBy>Gabriel Bozo</cp:lastModifiedBy>
  <cp:revision>79</cp:revision>
  <dcterms:created xsi:type="dcterms:W3CDTF">2020-10-10T20:41:00Z</dcterms:created>
  <dcterms:modified xsi:type="dcterms:W3CDTF">2022-11-09T05:21:00Z</dcterms:modified>
</cp:coreProperties>
</file>