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EB" w:rsidRDefault="003C16EB">
      <w:pPr>
        <w:pStyle w:val="Title"/>
        <w:ind w:left="2" w:hanging="4"/>
        <w:rPr>
          <w:sz w:val="36"/>
          <w:szCs w:val="36"/>
        </w:rPr>
      </w:pPr>
      <w:r>
        <w:rPr>
          <w:sz w:val="36"/>
          <w:szCs w:val="36"/>
        </w:rPr>
        <w:t xml:space="preserve">TOP SECRET / SCI </w:t>
      </w:r>
    </w:p>
    <w:p w:rsidR="00DB623C" w:rsidRDefault="00C67C80">
      <w:pPr>
        <w:pStyle w:val="Title"/>
        <w:ind w:left="2" w:hanging="4"/>
      </w:pPr>
      <w:r>
        <w:rPr>
          <w:sz w:val="36"/>
          <w:szCs w:val="36"/>
        </w:rPr>
        <w:t>Andre Tarry</w:t>
      </w:r>
    </w:p>
    <w:p w:rsidR="00DB623C" w:rsidRDefault="00741482">
      <w:pPr>
        <w:pStyle w:val="Title"/>
        <w:ind w:left="0" w:hanging="2"/>
      </w:pPr>
      <w:hyperlink r:id="rId7">
        <w:r w:rsidR="00C67C80">
          <w:rPr>
            <w:color w:val="0000FF"/>
            <w:sz w:val="24"/>
            <w:u w:val="single"/>
          </w:rPr>
          <w:t>dretarry@gmail.com</w:t>
        </w:r>
      </w:hyperlink>
      <w:r w:rsidR="00C67C80">
        <w:rPr>
          <w:sz w:val="24"/>
        </w:rPr>
        <w:t xml:space="preserve"> | 618-969-5711</w:t>
      </w:r>
    </w:p>
    <w:p w:rsidR="00DB623C" w:rsidRDefault="00C67C8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25C3B" w:rsidRDefault="00425C3B" w:rsidP="0042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Certifications &amp; Training:</w:t>
      </w:r>
    </w:p>
    <w:p w:rsidR="000274EE" w:rsidRPr="000274EE" w:rsidRDefault="00F500DD" w:rsidP="0042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>12</w:t>
      </w:r>
      <w:r w:rsidR="000274EE">
        <w:rPr>
          <w:color w:val="000000"/>
        </w:rPr>
        <w:t xml:space="preserve"> years multi perspectives within cyber security</w:t>
      </w:r>
    </w:p>
    <w:p w:rsidR="00425C3B" w:rsidRDefault="00425C3B" w:rsidP="0042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CompTIA Security+ Certification </w:t>
      </w:r>
    </w:p>
    <w:p w:rsidR="00425C3B" w:rsidRDefault="00425C3B" w:rsidP="0042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ICD-503 XACTA User Training Certification</w:t>
      </w:r>
    </w:p>
    <w:p w:rsidR="00425C3B" w:rsidRDefault="00425C3B" w:rsidP="0042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NIST 800-53 standards</w:t>
      </w:r>
    </w:p>
    <w:p w:rsidR="00425C3B" w:rsidRDefault="00425C3B" w:rsidP="0042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Top Secret Security Clearance (SCI/Poly)</w:t>
      </w:r>
    </w:p>
    <w:p w:rsidR="00425C3B" w:rsidRDefault="00425C3B" w:rsidP="0042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Currently studying for the CASP</w:t>
      </w:r>
    </w:p>
    <w:p w:rsidR="00425C3B" w:rsidRDefault="00425C3B" w:rsidP="0042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B623C" w:rsidRDefault="00C67C80" w:rsidP="00425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b/>
          <w:color w:val="000000"/>
          <w:u w:val="single"/>
        </w:rPr>
        <w:t>Professional Summary:</w:t>
      </w:r>
    </w:p>
    <w:p w:rsidR="00DB623C" w:rsidRDefault="00F500DD">
      <w:pPr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>IT Security Analyst over 12</w:t>
      </w:r>
      <w:r w:rsidR="00C67C80">
        <w:rPr>
          <w:sz w:val="22"/>
          <w:szCs w:val="22"/>
        </w:rPr>
        <w:t xml:space="preserve"> years combined experience providing internal and external customers with the technical infrastructure necessary to meet, configuration management and exceed complex operational needs. I have experience in information assurance performing analysis of compliance vulnerabilities, mitigation of vulnerabilities, and audit related activities in a classified environment.  I have seven years of compliance experience with the Nationals Institute of Standards and Technology Special (NIST) Publications 800-53, ICD 503, and ISO and formal risk management processes. I work closely with cross functional teams, government team leads, and testers to g</w:t>
      </w:r>
      <w:r w:rsidR="003C16EB">
        <w:rPr>
          <w:sz w:val="22"/>
          <w:szCs w:val="22"/>
        </w:rPr>
        <w:t>ather and document requirements,</w:t>
      </w:r>
      <w:r w:rsidR="00C67C80">
        <w:rPr>
          <w:sz w:val="22"/>
          <w:szCs w:val="22"/>
        </w:rPr>
        <w:t xml:space="preserve"> facilitate team meetings, lead briefings, and stakeholder communications; create documentation of risk/vulnerability, policies, and resolution. I leverage excellent communication skills for effective teamwork and works well with all levels of an organization to build consensus; possesses the ability to work in a fast- paced environment with multiple priorities.  </w:t>
      </w:r>
    </w:p>
    <w:p w:rsidR="00DB623C" w:rsidRDefault="00DB623C">
      <w:pPr>
        <w:ind w:left="0" w:hanging="2"/>
        <w:rPr>
          <w:sz w:val="22"/>
          <w:szCs w:val="22"/>
          <w:u w:val="single"/>
        </w:rPr>
      </w:pPr>
    </w:p>
    <w:p w:rsidR="00DB623C" w:rsidRDefault="00C67C80">
      <w:pPr>
        <w:ind w:left="0" w:hanging="2"/>
        <w:rPr>
          <w:sz w:val="22"/>
          <w:szCs w:val="22"/>
        </w:rPr>
      </w:pPr>
      <w:r>
        <w:rPr>
          <w:b/>
          <w:u w:val="single"/>
        </w:rPr>
        <w:t>Key Skills Summary</w:t>
      </w:r>
      <w:r>
        <w:rPr>
          <w:b/>
        </w:rPr>
        <w:t xml:space="preserve">: </w:t>
      </w:r>
    </w:p>
    <w:tbl>
      <w:tblPr>
        <w:tblStyle w:val="a"/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150"/>
        <w:gridCol w:w="3186"/>
      </w:tblGrid>
      <w:tr w:rsidR="00DB623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Security Frameworks: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Security Analysis: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623C" w:rsidRDefault="00C67C80">
            <w:pPr>
              <w:ind w:left="0" w:hanging="2"/>
            </w:pPr>
            <w:r>
              <w:rPr>
                <w:b/>
                <w:sz w:val="22"/>
                <w:szCs w:val="22"/>
              </w:rPr>
              <w:t xml:space="preserve">Business Analysis: </w:t>
            </w:r>
          </w:p>
        </w:tc>
      </w:tr>
      <w:tr w:rsidR="00DB623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NIST 800-53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Assessments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3C" w:rsidRDefault="00C67C80">
            <w:pPr>
              <w:ind w:left="0" w:hanging="2"/>
            </w:pPr>
            <w:r>
              <w:rPr>
                <w:sz w:val="22"/>
                <w:szCs w:val="22"/>
              </w:rPr>
              <w:t>Requirements Gathering</w:t>
            </w:r>
          </w:p>
        </w:tc>
      </w:tr>
      <w:tr w:rsidR="00DB623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ICD – 503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Vendor Evaluations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3C" w:rsidRDefault="00C67C80">
            <w:pPr>
              <w:ind w:left="0" w:hanging="2"/>
            </w:pPr>
            <w:r>
              <w:rPr>
                <w:sz w:val="22"/>
                <w:szCs w:val="22"/>
              </w:rPr>
              <w:t>Communication</w:t>
            </w:r>
          </w:p>
        </w:tc>
      </w:tr>
      <w:tr w:rsidR="00DB623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DCID 6/3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23C" w:rsidRDefault="00C67C80">
            <w:pPr>
              <w:pStyle w:val="Heading5"/>
              <w:numPr>
                <w:ilvl w:val="4"/>
                <w:numId w:val="11"/>
              </w:numPr>
              <w:ind w:left="0" w:hanging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Security Assessments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3C" w:rsidRDefault="00C67C80">
            <w:pPr>
              <w:pStyle w:val="Heading5"/>
              <w:numPr>
                <w:ilvl w:val="4"/>
                <w:numId w:val="11"/>
              </w:numPr>
              <w:ind w:left="0" w:hanging="2"/>
            </w:pPr>
            <w:r>
              <w:rPr>
                <w:b w:val="0"/>
                <w:sz w:val="22"/>
                <w:szCs w:val="22"/>
              </w:rPr>
              <w:t>Process/ Policy and Procedures</w:t>
            </w:r>
          </w:p>
        </w:tc>
      </w:tr>
      <w:tr w:rsidR="00DB623C">
        <w:trPr>
          <w:trHeight w:val="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23C" w:rsidRDefault="00C67C80">
            <w:pPr>
              <w:ind w:left="0" w:hanging="2"/>
            </w:pPr>
            <w:r>
              <w:rPr>
                <w:sz w:val="22"/>
                <w:szCs w:val="22"/>
              </w:rPr>
              <w:t>Coordination</w:t>
            </w:r>
          </w:p>
        </w:tc>
      </w:tr>
      <w:tr w:rsidR="00DB623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Management Framework (RMF)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23C" w:rsidRDefault="00C67C8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Practices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23C" w:rsidRDefault="00C67C80">
            <w:pPr>
              <w:ind w:left="0" w:hanging="2"/>
            </w:pPr>
            <w:r>
              <w:rPr>
                <w:sz w:val="22"/>
                <w:szCs w:val="22"/>
              </w:rPr>
              <w:t>Project Documentation</w:t>
            </w:r>
          </w:p>
        </w:tc>
      </w:tr>
    </w:tbl>
    <w:p w:rsidR="00DB623C" w:rsidRDefault="00DB623C">
      <w:pPr>
        <w:ind w:left="0" w:hanging="2"/>
        <w:rPr>
          <w:u w:val="single"/>
        </w:rPr>
      </w:pPr>
    </w:p>
    <w:p w:rsidR="00DB623C" w:rsidRDefault="00C67C80">
      <w:pPr>
        <w:ind w:left="0" w:hanging="2"/>
        <w:rPr>
          <w:sz w:val="22"/>
          <w:szCs w:val="22"/>
        </w:rPr>
      </w:pPr>
      <w:r>
        <w:rPr>
          <w:b/>
          <w:u w:val="single"/>
        </w:rPr>
        <w:t>Professional Experience:</w:t>
      </w:r>
    </w:p>
    <w:p w:rsidR="00DB623C" w:rsidRPr="003C16EB" w:rsidRDefault="00C67C80" w:rsidP="003C16EB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>Conducted Cyber IT Security Assessment of TVA’s compliance with NIST Special Publication 800-53 for Information Security at hydro-electric plants and supporting IT areas.</w:t>
      </w:r>
    </w:p>
    <w:p w:rsidR="00DB623C" w:rsidRPr="003C16EB" w:rsidRDefault="00C67C80" w:rsidP="003C16EB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>Assisted with the assessment of 28 hydro power generation dams, 1 pumped storage power generation system and 2 control centers.</w:t>
      </w:r>
    </w:p>
    <w:p w:rsidR="00DB623C" w:rsidRPr="003C16EB" w:rsidRDefault="00C67C80" w:rsidP="003C16EB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>Interviewed critical personnel at all of the sites as well as senior management, including the review of policies and procedures and artifacts of compliance.</w:t>
      </w:r>
    </w:p>
    <w:p w:rsidR="00DB623C" w:rsidRPr="003C16EB" w:rsidRDefault="00C67C80" w:rsidP="003C16EB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>Assisted in the development of 9 reports including the data, findings and recommendations related to all assessments.</w:t>
      </w:r>
    </w:p>
    <w:p w:rsidR="00DB623C" w:rsidRPr="003C16EB" w:rsidRDefault="00C67C80" w:rsidP="003C16EB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>Trained via Air Force on networking. Led projects</w:t>
      </w:r>
      <w:proofErr w:type="gramStart"/>
      <w:r w:rsidRPr="003C16EB">
        <w:rPr>
          <w:sz w:val="22"/>
          <w:szCs w:val="22"/>
        </w:rPr>
        <w:t>,  gave</w:t>
      </w:r>
      <w:proofErr w:type="gramEnd"/>
      <w:r w:rsidRPr="003C16EB">
        <w:rPr>
          <w:sz w:val="22"/>
          <w:szCs w:val="22"/>
        </w:rPr>
        <w:t xml:space="preserve"> briefings to and made reports to leadership.</w:t>
      </w:r>
    </w:p>
    <w:p w:rsidR="004E07D7" w:rsidRDefault="004E07D7" w:rsidP="004E07D7">
      <w:pPr>
        <w:ind w:leftChars="0" w:left="0" w:firstLineChars="0" w:firstLine="0"/>
        <w:rPr>
          <w:sz w:val="22"/>
          <w:szCs w:val="22"/>
        </w:rPr>
      </w:pPr>
    </w:p>
    <w:p w:rsidR="004E07D7" w:rsidRDefault="00BB04C5" w:rsidP="004E07D7">
      <w:pPr>
        <w:ind w:leftChars="0" w:left="0" w:firstLineChars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RMF Security Control Assessor / </w:t>
      </w:r>
      <w:proofErr w:type="spellStart"/>
      <w:r>
        <w:rPr>
          <w:b/>
          <w:sz w:val="22"/>
          <w:szCs w:val="22"/>
        </w:rPr>
        <w:t>Bylight</w:t>
      </w:r>
      <w:proofErr w:type="spellEnd"/>
      <w:r>
        <w:rPr>
          <w:b/>
          <w:sz w:val="22"/>
          <w:szCs w:val="22"/>
        </w:rPr>
        <w:t xml:space="preserve"> Scott AFB March 2020 – Present</w:t>
      </w:r>
    </w:p>
    <w:p w:rsidR="00BB04C5" w:rsidRPr="003C16EB" w:rsidRDefault="00BB04C5" w:rsidP="00BB04C5">
      <w:pPr>
        <w:pStyle w:val="ListParagraph"/>
        <w:numPr>
          <w:ilvl w:val="0"/>
          <w:numId w:val="19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 xml:space="preserve">Responsible for assessing the management, operational, assurance and technical security controls implemented on </w:t>
      </w:r>
      <w:proofErr w:type="spellStart"/>
      <w:r w:rsidRPr="003C16EB">
        <w:rPr>
          <w:sz w:val="22"/>
          <w:szCs w:val="22"/>
        </w:rPr>
        <w:t>eMass</w:t>
      </w:r>
      <w:proofErr w:type="spellEnd"/>
      <w:r w:rsidRPr="003C16EB">
        <w:rPr>
          <w:sz w:val="22"/>
          <w:szCs w:val="22"/>
        </w:rPr>
        <w:t xml:space="preserve"> information systems via security testing and evaluation methods compliant to NIST and RMF. </w:t>
      </w:r>
    </w:p>
    <w:p w:rsidR="00BB04C5" w:rsidRDefault="00BB04C5" w:rsidP="00BB04C5">
      <w:pPr>
        <w:pStyle w:val="ListParagraph"/>
        <w:numPr>
          <w:ilvl w:val="0"/>
          <w:numId w:val="19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Interview program managers for control review and compliance</w:t>
      </w:r>
    </w:p>
    <w:p w:rsidR="00BB04C5" w:rsidRPr="00BB04C5" w:rsidRDefault="00BB04C5" w:rsidP="00BB04C5">
      <w:pPr>
        <w:pStyle w:val="ListParagraph"/>
        <w:numPr>
          <w:ilvl w:val="0"/>
          <w:numId w:val="19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 xml:space="preserve">Perform STIG checks and vulnerability scans for ATO package </w:t>
      </w:r>
      <w:proofErr w:type="spellStart"/>
      <w:r>
        <w:rPr>
          <w:sz w:val="22"/>
          <w:szCs w:val="22"/>
        </w:rPr>
        <w:t>submitals</w:t>
      </w:r>
      <w:proofErr w:type="spellEnd"/>
    </w:p>
    <w:p w:rsidR="00BB04C5" w:rsidRDefault="00BB04C5" w:rsidP="004E07D7">
      <w:pPr>
        <w:ind w:leftChars="0" w:left="0" w:firstLineChars="0" w:firstLine="0"/>
        <w:rPr>
          <w:b/>
          <w:sz w:val="22"/>
          <w:szCs w:val="22"/>
        </w:rPr>
      </w:pPr>
    </w:p>
    <w:p w:rsidR="00BB04C5" w:rsidRDefault="00BB04C5" w:rsidP="004E07D7">
      <w:pPr>
        <w:ind w:leftChars="0" w:left="0" w:firstLineChars="0" w:firstLine="0"/>
        <w:rPr>
          <w:b/>
          <w:sz w:val="22"/>
          <w:szCs w:val="22"/>
        </w:rPr>
      </w:pPr>
    </w:p>
    <w:p w:rsidR="00BB04C5" w:rsidRDefault="004E07D7" w:rsidP="004E07D7">
      <w:pPr>
        <w:ind w:leftChars="0" w:left="0" w:firstLineChars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RMF Security Control Assessor / Unit SOJTF-OIR Camp </w:t>
      </w:r>
      <w:proofErr w:type="spellStart"/>
      <w:r>
        <w:rPr>
          <w:b/>
          <w:sz w:val="22"/>
          <w:szCs w:val="22"/>
        </w:rPr>
        <w:t>Ari</w:t>
      </w:r>
      <w:r w:rsidR="00BB04C5">
        <w:rPr>
          <w:b/>
          <w:sz w:val="22"/>
          <w:szCs w:val="22"/>
        </w:rPr>
        <w:t>fjan</w:t>
      </w:r>
      <w:proofErr w:type="spellEnd"/>
      <w:r w:rsidR="00BB04C5">
        <w:rPr>
          <w:b/>
          <w:sz w:val="22"/>
          <w:szCs w:val="22"/>
        </w:rPr>
        <w:t xml:space="preserve"> Kuwait March 2019 – March 2020</w:t>
      </w:r>
    </w:p>
    <w:p w:rsidR="003C16EB" w:rsidRPr="003C16EB" w:rsidRDefault="004E07D7" w:rsidP="003C16EB">
      <w:pPr>
        <w:pStyle w:val="ListParagraph"/>
        <w:numPr>
          <w:ilvl w:val="0"/>
          <w:numId w:val="14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 xml:space="preserve">Responsible for assessing the management, operational, assurance and technical security controls implemented on </w:t>
      </w:r>
      <w:proofErr w:type="spellStart"/>
      <w:r w:rsidRPr="003C16EB">
        <w:rPr>
          <w:sz w:val="22"/>
          <w:szCs w:val="22"/>
        </w:rPr>
        <w:t>eMass</w:t>
      </w:r>
      <w:proofErr w:type="spellEnd"/>
      <w:r w:rsidRPr="003C16EB">
        <w:rPr>
          <w:sz w:val="22"/>
          <w:szCs w:val="22"/>
        </w:rPr>
        <w:t xml:space="preserve"> information systems via security testing and evaluation methods compliant to NIST and RMF. </w:t>
      </w:r>
    </w:p>
    <w:p w:rsidR="004E07D7" w:rsidRPr="003C16EB" w:rsidRDefault="004E07D7" w:rsidP="003C16EB">
      <w:pPr>
        <w:pStyle w:val="ListParagraph"/>
        <w:numPr>
          <w:ilvl w:val="0"/>
          <w:numId w:val="14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>Performed system development, operation and deficiency mitigation.</w:t>
      </w:r>
    </w:p>
    <w:p w:rsidR="004E07D7" w:rsidRPr="003C16EB" w:rsidRDefault="004E07D7" w:rsidP="003C16EB">
      <w:pPr>
        <w:pStyle w:val="ListParagraph"/>
        <w:numPr>
          <w:ilvl w:val="0"/>
          <w:numId w:val="14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 xml:space="preserve">Performed system registration within </w:t>
      </w:r>
      <w:proofErr w:type="spellStart"/>
      <w:r w:rsidRPr="003C16EB">
        <w:rPr>
          <w:sz w:val="22"/>
          <w:szCs w:val="22"/>
        </w:rPr>
        <w:t>eMass</w:t>
      </w:r>
      <w:proofErr w:type="spellEnd"/>
    </w:p>
    <w:p w:rsidR="004E07D7" w:rsidRDefault="004E07D7" w:rsidP="004E07D7">
      <w:pPr>
        <w:ind w:leftChars="0" w:left="0" w:firstLineChars="0" w:firstLine="0"/>
        <w:rPr>
          <w:b/>
          <w:sz w:val="22"/>
          <w:szCs w:val="22"/>
        </w:rPr>
      </w:pPr>
    </w:p>
    <w:p w:rsidR="004E07D7" w:rsidRPr="004E07D7" w:rsidRDefault="004E07D7" w:rsidP="004E07D7">
      <w:pPr>
        <w:ind w:leftChars="0" w:left="0" w:firstLineChars="0" w:firstLine="0"/>
        <w:rPr>
          <w:b/>
          <w:sz w:val="22"/>
          <w:szCs w:val="22"/>
        </w:rPr>
      </w:pPr>
    </w:p>
    <w:p w:rsidR="00DB623C" w:rsidRDefault="00DB623C">
      <w:pPr>
        <w:ind w:left="0" w:hanging="2"/>
        <w:rPr>
          <w:sz w:val="22"/>
          <w:szCs w:val="22"/>
        </w:rPr>
      </w:pPr>
    </w:p>
    <w:p w:rsidR="00DB623C" w:rsidRDefault="00C67C80" w:rsidP="00BB04C5">
      <w:pPr>
        <w:ind w:leftChars="0" w:left="0" w:firstLineChars="0" w:firstLine="0"/>
        <w:rPr>
          <w:sz w:val="22"/>
          <w:szCs w:val="22"/>
        </w:rPr>
      </w:pPr>
      <w:r>
        <w:rPr>
          <w:b/>
          <w:sz w:val="22"/>
          <w:szCs w:val="22"/>
        </w:rPr>
        <w:t>RMF Security Engineer Paragon / Scott AFB, IL</w:t>
      </w:r>
    </w:p>
    <w:p w:rsidR="00DB623C" w:rsidRDefault="004E07D7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  <w:t>May 2018- Nov 2018</w:t>
      </w:r>
    </w:p>
    <w:p w:rsidR="00DB623C" w:rsidRDefault="00DB623C" w:rsidP="003C16EB">
      <w:pPr>
        <w:ind w:leftChars="0" w:left="-2" w:firstLineChars="0" w:firstLine="0"/>
        <w:rPr>
          <w:sz w:val="22"/>
          <w:szCs w:val="22"/>
        </w:rPr>
      </w:pPr>
    </w:p>
    <w:p w:rsidR="00DB623C" w:rsidRPr="003C16EB" w:rsidRDefault="00C67C80" w:rsidP="003C16EB">
      <w:pPr>
        <w:pStyle w:val="ListParagraph"/>
        <w:numPr>
          <w:ilvl w:val="0"/>
          <w:numId w:val="16"/>
        </w:numPr>
        <w:ind w:leftChars="0" w:firstLineChars="0"/>
        <w:rPr>
          <w:color w:val="202124"/>
          <w:sz w:val="22"/>
          <w:szCs w:val="22"/>
        </w:rPr>
      </w:pPr>
      <w:r w:rsidRPr="003C16EB">
        <w:rPr>
          <w:color w:val="202124"/>
          <w:sz w:val="22"/>
          <w:szCs w:val="22"/>
        </w:rPr>
        <w:t>Advise customer on aspects of certification and accreditation tasks for various IT systems.</w:t>
      </w:r>
    </w:p>
    <w:p w:rsidR="00DB623C" w:rsidRPr="003C16EB" w:rsidRDefault="00C67C80" w:rsidP="003C16EB">
      <w:pPr>
        <w:pStyle w:val="ListParagraph"/>
        <w:numPr>
          <w:ilvl w:val="0"/>
          <w:numId w:val="16"/>
        </w:numPr>
        <w:ind w:leftChars="0" w:firstLineChars="0"/>
        <w:rPr>
          <w:color w:val="202124"/>
          <w:sz w:val="22"/>
          <w:szCs w:val="22"/>
        </w:rPr>
      </w:pPr>
      <w:r w:rsidRPr="003C16EB">
        <w:rPr>
          <w:color w:val="202124"/>
          <w:sz w:val="22"/>
          <w:szCs w:val="22"/>
        </w:rPr>
        <w:t>Assist IT systems in the development of security documentation, security test plans, security testing, analysis of results, and adequacy of risk assessment reports documenting vulnerabilities, threats, impacts, and recommended mitigations.</w:t>
      </w:r>
    </w:p>
    <w:p w:rsidR="00DB623C" w:rsidRPr="003C16EB" w:rsidRDefault="00C67C80" w:rsidP="003C16EB">
      <w:pPr>
        <w:pStyle w:val="ListParagraph"/>
        <w:numPr>
          <w:ilvl w:val="0"/>
          <w:numId w:val="16"/>
        </w:numPr>
        <w:ind w:leftChars="0" w:firstLineChars="0"/>
        <w:rPr>
          <w:color w:val="202124"/>
          <w:sz w:val="22"/>
          <w:szCs w:val="22"/>
        </w:rPr>
      </w:pPr>
      <w:r w:rsidRPr="003C16EB">
        <w:rPr>
          <w:color w:val="202124"/>
          <w:sz w:val="22"/>
          <w:szCs w:val="22"/>
        </w:rPr>
        <w:t>Review IT system documentation and assess applicability, accuracy, and completeness in satisfying security controls, and document results and recommendations.</w:t>
      </w:r>
    </w:p>
    <w:p w:rsidR="00DB623C" w:rsidRPr="003C16EB" w:rsidRDefault="00C67C80" w:rsidP="003C16EB">
      <w:pPr>
        <w:pStyle w:val="ListParagraph"/>
        <w:numPr>
          <w:ilvl w:val="0"/>
          <w:numId w:val="16"/>
        </w:numPr>
        <w:ind w:leftChars="0" w:firstLineChars="0"/>
        <w:rPr>
          <w:color w:val="202124"/>
          <w:sz w:val="22"/>
          <w:szCs w:val="22"/>
        </w:rPr>
      </w:pPr>
      <w:r w:rsidRPr="003C16EB">
        <w:rPr>
          <w:color w:val="202124"/>
          <w:sz w:val="22"/>
          <w:szCs w:val="22"/>
        </w:rPr>
        <w:t>Work with a certification team including data owners and systems administrators to gain in-depth knowledge of complex networks to ensure system authorization documentation accurately depicts the environment.</w:t>
      </w:r>
    </w:p>
    <w:p w:rsidR="00DB623C" w:rsidRPr="003C16EB" w:rsidRDefault="00C67C80" w:rsidP="003C16EB">
      <w:pPr>
        <w:pStyle w:val="ListParagraph"/>
        <w:numPr>
          <w:ilvl w:val="0"/>
          <w:numId w:val="16"/>
        </w:numPr>
        <w:ind w:leftChars="0" w:firstLineChars="0"/>
        <w:rPr>
          <w:color w:val="202124"/>
          <w:sz w:val="22"/>
          <w:szCs w:val="22"/>
        </w:rPr>
      </w:pPr>
      <w:r w:rsidRPr="003C16EB">
        <w:rPr>
          <w:color w:val="202124"/>
          <w:sz w:val="22"/>
          <w:szCs w:val="22"/>
        </w:rPr>
        <w:t>Review contractor-produced security deliverables including system documentation, security test plans and procedures, and other artifacts for accuracy to validate system compliance with Department of Defense and Federal security requirements.</w:t>
      </w:r>
    </w:p>
    <w:p w:rsidR="00DB623C" w:rsidRPr="003C16EB" w:rsidRDefault="00C67C80" w:rsidP="003C16EB">
      <w:pPr>
        <w:pStyle w:val="ListParagraph"/>
        <w:numPr>
          <w:ilvl w:val="0"/>
          <w:numId w:val="16"/>
        </w:numPr>
        <w:ind w:leftChars="0" w:firstLineChars="0"/>
        <w:rPr>
          <w:color w:val="202124"/>
          <w:sz w:val="22"/>
          <w:szCs w:val="22"/>
        </w:rPr>
      </w:pPr>
      <w:r w:rsidRPr="003C16EB">
        <w:rPr>
          <w:color w:val="202124"/>
          <w:sz w:val="22"/>
          <w:szCs w:val="22"/>
        </w:rPr>
        <w:t>Participate in technical meetings covering a broad range of system analysis, design, and security topics.</w:t>
      </w:r>
    </w:p>
    <w:p w:rsidR="00DB623C" w:rsidRDefault="00DB623C" w:rsidP="003C16EB">
      <w:pPr>
        <w:ind w:leftChars="0" w:left="-2" w:firstLineChars="0" w:firstLine="0"/>
        <w:rPr>
          <w:sz w:val="22"/>
          <w:szCs w:val="22"/>
        </w:rPr>
      </w:pPr>
    </w:p>
    <w:p w:rsidR="00DB623C" w:rsidRDefault="00DB623C">
      <w:pPr>
        <w:ind w:left="0" w:hanging="2"/>
        <w:rPr>
          <w:sz w:val="22"/>
          <w:szCs w:val="22"/>
        </w:rPr>
      </w:pPr>
    </w:p>
    <w:p w:rsidR="00DB623C" w:rsidRDefault="00C67C8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ISSO Link Simulation and Training / Altus AFB, OK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3/2018- May 2018</w:t>
      </w:r>
    </w:p>
    <w:p w:rsidR="00DB623C" w:rsidRPr="003C16EB" w:rsidRDefault="00C67C80" w:rsidP="003C16EB">
      <w:pPr>
        <w:pStyle w:val="ListParagraph"/>
        <w:numPr>
          <w:ilvl w:val="0"/>
          <w:numId w:val="17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>In support of Department of Defense and National programs. I am responsible to the ISSM for the program System Continuous Monitoring, Plan of Action and Milestones (POA&amp;M), Vulnerability scans, and other general security related duties.</w:t>
      </w:r>
    </w:p>
    <w:p w:rsidR="00DB623C" w:rsidRPr="003C16EB" w:rsidRDefault="004E07D7" w:rsidP="003C16EB">
      <w:pPr>
        <w:pStyle w:val="ListParagraph"/>
        <w:numPr>
          <w:ilvl w:val="0"/>
          <w:numId w:val="17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>W</w:t>
      </w:r>
      <w:r w:rsidR="00C67C80" w:rsidRPr="003C16EB">
        <w:rPr>
          <w:sz w:val="22"/>
          <w:szCs w:val="22"/>
        </w:rPr>
        <w:t>ork with the program team and government customers to determine and develop an approach to information system security solutions to meet contractual security requirements.</w:t>
      </w:r>
    </w:p>
    <w:p w:rsidR="00DB623C" w:rsidRPr="003C16EB" w:rsidRDefault="004E07D7" w:rsidP="003C16EB">
      <w:pPr>
        <w:pStyle w:val="ListParagraph"/>
        <w:numPr>
          <w:ilvl w:val="0"/>
          <w:numId w:val="17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>Held the role of t</w:t>
      </w:r>
      <w:r w:rsidR="00C67C80" w:rsidRPr="003C16EB">
        <w:rPr>
          <w:sz w:val="22"/>
          <w:szCs w:val="22"/>
        </w:rPr>
        <w:t>he cybersecurity point of contact and coordinate security compliance for the site.</w:t>
      </w:r>
    </w:p>
    <w:p w:rsidR="00DB623C" w:rsidRPr="003C16EB" w:rsidRDefault="004E07D7" w:rsidP="003C16EB">
      <w:pPr>
        <w:pStyle w:val="ListParagraph"/>
        <w:numPr>
          <w:ilvl w:val="0"/>
          <w:numId w:val="17"/>
        </w:numPr>
        <w:ind w:leftChars="0" w:firstLineChars="0"/>
        <w:rPr>
          <w:sz w:val="22"/>
          <w:szCs w:val="22"/>
        </w:rPr>
      </w:pPr>
      <w:r w:rsidRPr="003C16EB">
        <w:rPr>
          <w:sz w:val="22"/>
          <w:szCs w:val="22"/>
        </w:rPr>
        <w:t>R</w:t>
      </w:r>
      <w:r w:rsidR="00C67C80" w:rsidRPr="003C16EB">
        <w:rPr>
          <w:sz w:val="22"/>
          <w:szCs w:val="22"/>
        </w:rPr>
        <w:t>esponsible for coordinating activity with the site team including, appropriate security measures, identifying potential security weaknesses, recommending improvements to address vulnerabilities, and monitoring system security.</w:t>
      </w:r>
    </w:p>
    <w:p w:rsidR="00DB623C" w:rsidRDefault="00DB623C" w:rsidP="003C16EB">
      <w:pPr>
        <w:ind w:leftChars="0" w:left="-2" w:firstLineChars="0" w:firstLine="0"/>
        <w:rPr>
          <w:sz w:val="22"/>
          <w:szCs w:val="22"/>
        </w:rPr>
      </w:pPr>
    </w:p>
    <w:p w:rsidR="00DB623C" w:rsidRDefault="00DB623C" w:rsidP="003C16EB">
      <w:pPr>
        <w:ind w:leftChars="0" w:left="-2" w:firstLineChars="0" w:firstLine="0"/>
        <w:rPr>
          <w:sz w:val="22"/>
          <w:szCs w:val="22"/>
        </w:rPr>
      </w:pPr>
    </w:p>
    <w:p w:rsidR="00DB623C" w:rsidRDefault="00C67C80" w:rsidP="004E07D7">
      <w:pPr>
        <w:ind w:leftChars="0" w:left="0" w:firstLineChars="0" w:firstLine="0"/>
        <w:rPr>
          <w:sz w:val="22"/>
          <w:szCs w:val="22"/>
        </w:rPr>
      </w:pPr>
      <w:r>
        <w:rPr>
          <w:b/>
          <w:sz w:val="22"/>
          <w:szCs w:val="22"/>
        </w:rPr>
        <w:t>ISSO ALTA IT Services / FBI Detroit, MI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B623C" w:rsidRDefault="00C67C8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Oct/17- Jan/18</w:t>
      </w:r>
    </w:p>
    <w:p w:rsidR="00DB623C" w:rsidRPr="003C16EB" w:rsidRDefault="004E07D7" w:rsidP="003C16EB">
      <w:pPr>
        <w:pStyle w:val="ListParagraph"/>
        <w:numPr>
          <w:ilvl w:val="0"/>
          <w:numId w:val="18"/>
        </w:numPr>
        <w:spacing w:before="280"/>
        <w:ind w:leftChars="0" w:firstLineChars="0"/>
        <w:rPr>
          <w:color w:val="222222"/>
        </w:rPr>
      </w:pPr>
      <w:r w:rsidRPr="003C16EB">
        <w:rPr>
          <w:color w:val="222222"/>
          <w:sz w:val="22"/>
          <w:szCs w:val="22"/>
        </w:rPr>
        <w:t>E</w:t>
      </w:r>
      <w:r w:rsidR="00C67C80" w:rsidRPr="003C16EB">
        <w:rPr>
          <w:color w:val="222222"/>
          <w:sz w:val="22"/>
          <w:szCs w:val="22"/>
        </w:rPr>
        <w:t>stablishes audit policy and reporting mechanisms for ensuring compliance with IA/IS standards by keeping current with IA/IS requirements and RMF</w:t>
      </w:r>
    </w:p>
    <w:p w:rsidR="00DB623C" w:rsidRPr="003C16EB" w:rsidRDefault="00C67C80" w:rsidP="003C16EB">
      <w:pPr>
        <w:pStyle w:val="ListParagraph"/>
        <w:numPr>
          <w:ilvl w:val="0"/>
          <w:numId w:val="18"/>
        </w:numPr>
        <w:ind w:leftChars="0" w:firstLineChars="0"/>
        <w:rPr>
          <w:color w:val="222222"/>
        </w:rPr>
      </w:pPr>
      <w:r w:rsidRPr="003C16EB">
        <w:rPr>
          <w:color w:val="222222"/>
          <w:sz w:val="22"/>
          <w:szCs w:val="22"/>
        </w:rPr>
        <w:t>Analyze identified security strategies by assessing them against the organization's needs and compliance guidelines and selects the best approach or practice for the enterprise.</w:t>
      </w:r>
    </w:p>
    <w:p w:rsidR="00DB623C" w:rsidRPr="003C16EB" w:rsidRDefault="00C67C80" w:rsidP="003C16EB">
      <w:pPr>
        <w:pStyle w:val="ListParagraph"/>
        <w:numPr>
          <w:ilvl w:val="0"/>
          <w:numId w:val="18"/>
        </w:numPr>
        <w:spacing w:after="280"/>
        <w:ind w:leftChars="0" w:firstLineChars="0"/>
        <w:rPr>
          <w:color w:val="222222"/>
        </w:rPr>
      </w:pPr>
      <w:r w:rsidRPr="003C16EB">
        <w:rPr>
          <w:color w:val="222222"/>
          <w:sz w:val="22"/>
          <w:szCs w:val="22"/>
        </w:rPr>
        <w:t>Lead the development of risk management by creating plans, procedures, protocols, and evaluation measures and ensuring there are desired levels of enterprise-wide IA/IS compliant to NIST standards.</w:t>
      </w:r>
    </w:p>
    <w:p w:rsidR="00DB623C" w:rsidRPr="003C16EB" w:rsidRDefault="00C67C80" w:rsidP="003C16EB">
      <w:pPr>
        <w:pStyle w:val="ListParagraph"/>
        <w:numPr>
          <w:ilvl w:val="0"/>
          <w:numId w:val="18"/>
        </w:numPr>
        <w:spacing w:after="280"/>
        <w:ind w:leftChars="0" w:firstLineChars="0"/>
        <w:rPr>
          <w:color w:val="222222"/>
        </w:rPr>
      </w:pPr>
      <w:r w:rsidRPr="003C16EB">
        <w:rPr>
          <w:color w:val="222222"/>
          <w:sz w:val="22"/>
          <w:szCs w:val="22"/>
        </w:rPr>
        <w:t>Oversees the presence and adequacy of security measures proposed or provided in response to requirements contained in acquisition documents.</w:t>
      </w:r>
    </w:p>
    <w:p w:rsidR="00DB623C" w:rsidRDefault="00DB623C" w:rsidP="003C16EB">
      <w:pPr>
        <w:ind w:leftChars="0" w:left="-2" w:firstLineChars="0" w:firstLine="0"/>
        <w:rPr>
          <w:sz w:val="22"/>
          <w:szCs w:val="22"/>
        </w:rPr>
      </w:pPr>
    </w:p>
    <w:p w:rsidR="00BB04C5" w:rsidRDefault="00BB04C5">
      <w:pPr>
        <w:ind w:left="0" w:hanging="2"/>
        <w:rPr>
          <w:b/>
          <w:sz w:val="22"/>
          <w:szCs w:val="22"/>
        </w:rPr>
      </w:pPr>
    </w:p>
    <w:p w:rsidR="00DB623C" w:rsidRDefault="00C67C8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DISA Operational Engineer, Scott AFB IL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B623C" w:rsidRDefault="00C67C8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Nov/2016 – March/2017</w:t>
      </w:r>
    </w:p>
    <w:p w:rsidR="00DB623C" w:rsidRDefault="004E07D7" w:rsidP="00BB04C5">
      <w:pPr>
        <w:pStyle w:val="Bullet2"/>
        <w:numPr>
          <w:ilvl w:val="0"/>
          <w:numId w:val="21"/>
        </w:numPr>
      </w:pPr>
      <w:r>
        <w:t>U</w:t>
      </w:r>
      <w:r w:rsidR="00C67C80">
        <w:t xml:space="preserve">se network monitoring tools to identify problems and help customers requiring assistance with network hardware, software, or inquiries. </w:t>
      </w:r>
    </w:p>
    <w:p w:rsidR="00DB623C" w:rsidRDefault="00C67C80" w:rsidP="00BB04C5">
      <w:pPr>
        <w:pStyle w:val="Bullet2"/>
        <w:numPr>
          <w:ilvl w:val="0"/>
          <w:numId w:val="21"/>
        </w:numPr>
      </w:pPr>
      <w:r>
        <w:t>Configuration management; tracking and controlling changes in software used.</w:t>
      </w:r>
    </w:p>
    <w:p w:rsidR="00DB623C" w:rsidRDefault="00C67C80" w:rsidP="00BB04C5">
      <w:pPr>
        <w:pStyle w:val="Bullet2"/>
        <w:numPr>
          <w:ilvl w:val="0"/>
          <w:numId w:val="21"/>
        </w:numPr>
      </w:pPr>
      <w:r>
        <w:t xml:space="preserve">Provide problem determination/resolution based upon personal experience, expert opinion and standard operating procedures, including immediate resolution where possible. </w:t>
      </w:r>
    </w:p>
    <w:p w:rsidR="00DB623C" w:rsidRDefault="00C67C80" w:rsidP="00BB04C5">
      <w:pPr>
        <w:pStyle w:val="Bullet2"/>
        <w:numPr>
          <w:ilvl w:val="0"/>
          <w:numId w:val="21"/>
        </w:numPr>
      </w:pPr>
      <w:r>
        <w:t xml:space="preserve">Work with other network technologists that are involved in network monitoring and maintenance, configuration management, compliance with NIST documentation and customer support. </w:t>
      </w:r>
    </w:p>
    <w:p w:rsidR="00DB623C" w:rsidRDefault="00C67C80" w:rsidP="00BB04C5">
      <w:pPr>
        <w:pStyle w:val="Bullet2"/>
        <w:numPr>
          <w:ilvl w:val="0"/>
          <w:numId w:val="21"/>
        </w:numPr>
      </w:pPr>
      <w:r>
        <w:t xml:space="preserve">Document and propose solutions for network problems and work with appropriate personnel to achieve resolution. </w:t>
      </w:r>
    </w:p>
    <w:p w:rsidR="00DB623C" w:rsidRDefault="00C67C80" w:rsidP="00BB04C5">
      <w:pPr>
        <w:pStyle w:val="Bullet2"/>
        <w:numPr>
          <w:ilvl w:val="0"/>
          <w:numId w:val="21"/>
        </w:numPr>
      </w:pPr>
      <w:r>
        <w:t xml:space="preserve">Participate in resolution of service-related issues. </w:t>
      </w:r>
    </w:p>
    <w:p w:rsidR="00DB623C" w:rsidRDefault="00C67C80" w:rsidP="00BB04C5">
      <w:pPr>
        <w:pStyle w:val="Bullet2"/>
        <w:numPr>
          <w:ilvl w:val="0"/>
          <w:numId w:val="21"/>
        </w:numPr>
      </w:pPr>
      <w:r>
        <w:t xml:space="preserve">Interface with users and support organizations to ensure smooth flow of communications in all directions. </w:t>
      </w:r>
    </w:p>
    <w:p w:rsidR="00DB623C" w:rsidRDefault="00C67C80" w:rsidP="00BB04C5">
      <w:pPr>
        <w:pStyle w:val="Bullet2"/>
        <w:numPr>
          <w:ilvl w:val="0"/>
          <w:numId w:val="21"/>
        </w:numPr>
      </w:pPr>
      <w:r>
        <w:t>Extensive network integration for a variety of network protocol standards, analyzing VLAN, routing, IP Addressing and sub-netting. (Prior contracts with TACC)</w:t>
      </w:r>
    </w:p>
    <w:p w:rsidR="00DB623C" w:rsidRDefault="00DB623C" w:rsidP="00BB04C5">
      <w:pPr>
        <w:ind w:leftChars="0" w:left="0" w:firstLineChars="0" w:firstLine="0"/>
        <w:rPr>
          <w:sz w:val="22"/>
          <w:szCs w:val="22"/>
        </w:rPr>
      </w:pPr>
    </w:p>
    <w:p w:rsidR="00DB623C" w:rsidRDefault="00DB623C">
      <w:pPr>
        <w:ind w:left="0" w:hanging="2"/>
        <w:rPr>
          <w:sz w:val="22"/>
          <w:szCs w:val="22"/>
        </w:rPr>
      </w:pPr>
    </w:p>
    <w:p w:rsidR="00DB623C" w:rsidRDefault="00C67C8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DTSI COMSEC Analyst, San Antonio Texas, Kelly Port San Antonio HNCDK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B623C" w:rsidRDefault="00C67C8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June/2015 – Aug/2015</w:t>
      </w:r>
    </w:p>
    <w:p w:rsidR="00DB623C" w:rsidRDefault="00C67C80" w:rsidP="00BB04C5">
      <w:pPr>
        <w:pStyle w:val="Bullet2"/>
        <w:numPr>
          <w:ilvl w:val="0"/>
          <w:numId w:val="20"/>
        </w:numPr>
      </w:pPr>
      <w:r>
        <w:t>Responsible for supporting government personnel in the execution of transitioning DoD COMSEC Accounts to Key Management Infrastructure (KMI) Operating Accounts.</w:t>
      </w:r>
    </w:p>
    <w:p w:rsidR="00DB623C" w:rsidRDefault="00C67C80" w:rsidP="00BB04C5">
      <w:pPr>
        <w:pStyle w:val="Bullet2"/>
        <w:numPr>
          <w:ilvl w:val="0"/>
          <w:numId w:val="20"/>
        </w:numPr>
      </w:pPr>
      <w:r>
        <w:t>Coordinate with stakeholders to ensure network firewalls are operational to support the KMI Virtual Private Network (VPN) connections</w:t>
      </w:r>
    </w:p>
    <w:p w:rsidR="00DB623C" w:rsidRDefault="00C67C80" w:rsidP="00BB04C5">
      <w:pPr>
        <w:pStyle w:val="Bullet2"/>
        <w:numPr>
          <w:ilvl w:val="0"/>
          <w:numId w:val="20"/>
        </w:numPr>
      </w:pPr>
      <w:r>
        <w:t xml:space="preserve">Configure High Assurance Internet Protocol </w:t>
      </w:r>
      <w:proofErr w:type="spellStart"/>
      <w:r>
        <w:t>Encryptor</w:t>
      </w:r>
      <w:proofErr w:type="spellEnd"/>
      <w:r>
        <w:t xml:space="preserve"> (HAIPE) to KMI specifications</w:t>
      </w:r>
    </w:p>
    <w:p w:rsidR="00DB623C" w:rsidRDefault="00C67C80" w:rsidP="00BB04C5">
      <w:pPr>
        <w:pStyle w:val="Bullet2"/>
        <w:numPr>
          <w:ilvl w:val="0"/>
          <w:numId w:val="20"/>
        </w:numPr>
      </w:pPr>
      <w:r>
        <w:t>Assist in the ordering, receipt, and usage of COMSEC Keys required for account transitions</w:t>
      </w:r>
    </w:p>
    <w:p w:rsidR="00DB623C" w:rsidRDefault="00C67C80" w:rsidP="00BB04C5">
      <w:pPr>
        <w:pStyle w:val="Bullet2"/>
        <w:numPr>
          <w:ilvl w:val="0"/>
          <w:numId w:val="20"/>
        </w:numPr>
      </w:pPr>
      <w:r>
        <w:t>Prepare DoD COMSEC account database for transition to the KMI Management Client (MGC)</w:t>
      </w:r>
    </w:p>
    <w:p w:rsidR="00DB623C" w:rsidRDefault="00C67C80" w:rsidP="00BB04C5">
      <w:pPr>
        <w:pStyle w:val="Bullet2"/>
        <w:numPr>
          <w:ilvl w:val="0"/>
          <w:numId w:val="20"/>
        </w:numPr>
      </w:pPr>
      <w:r>
        <w:t>Assist in completion of account inventory actions and resolving technical issues</w:t>
      </w:r>
    </w:p>
    <w:p w:rsidR="00DB623C" w:rsidRDefault="00C67C80" w:rsidP="00BB04C5">
      <w:pPr>
        <w:pStyle w:val="Bullet2"/>
        <w:numPr>
          <w:ilvl w:val="0"/>
          <w:numId w:val="20"/>
        </w:numPr>
      </w:pPr>
      <w:r>
        <w:t>Monitor, track, and support COMSEC account inventory activities IAW National Security Agency (NSA) and service level policy</w:t>
      </w:r>
    </w:p>
    <w:p w:rsidR="00DB623C" w:rsidRDefault="00C67C80" w:rsidP="00BB04C5">
      <w:pPr>
        <w:pStyle w:val="Bullet2"/>
        <w:numPr>
          <w:ilvl w:val="0"/>
          <w:numId w:val="20"/>
        </w:numPr>
      </w:pPr>
      <w:r>
        <w:t>Provide KOAM technical assistance for the installation of the KMI MGC node HW/SW and the transition of the COMSEC account data to the KMI MGC</w:t>
      </w:r>
    </w:p>
    <w:p w:rsidR="00DB623C" w:rsidRDefault="00C67C80" w:rsidP="00BB04C5">
      <w:pPr>
        <w:pStyle w:val="Bullet2"/>
        <w:numPr>
          <w:ilvl w:val="0"/>
          <w:numId w:val="20"/>
        </w:numPr>
      </w:pPr>
      <w:r>
        <w:t>Monitor and track account installation progress and collaborate with COMSEC account personnel to resolve any transition issues</w:t>
      </w:r>
    </w:p>
    <w:p w:rsidR="00DB623C" w:rsidRDefault="00C67C80" w:rsidP="00BB04C5">
      <w:pPr>
        <w:pStyle w:val="Bullet2"/>
        <w:numPr>
          <w:ilvl w:val="0"/>
          <w:numId w:val="20"/>
        </w:numPr>
      </w:pPr>
      <w:r>
        <w:t>Hand off long-term support responsibility to the Technical Support Center (TSC) after transition and installation is complete and all outstanding issues are resolved </w:t>
      </w:r>
    </w:p>
    <w:p w:rsidR="003C16EB" w:rsidRDefault="003C16EB" w:rsidP="003C16EB">
      <w:pPr>
        <w:pStyle w:val="Bullet2"/>
        <w:numPr>
          <w:ilvl w:val="0"/>
          <w:numId w:val="0"/>
        </w:numPr>
        <w:ind w:left="720"/>
      </w:pPr>
    </w:p>
    <w:p w:rsidR="00DB623C" w:rsidRDefault="00C67C8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National Geospatial-Intelligence Agency St. Louis MO, </w:t>
      </w:r>
      <w:proofErr w:type="spellStart"/>
      <w:r>
        <w:rPr>
          <w:b/>
          <w:sz w:val="22"/>
          <w:szCs w:val="22"/>
        </w:rPr>
        <w:t>Lackland</w:t>
      </w:r>
      <w:proofErr w:type="spellEnd"/>
      <w:r>
        <w:rPr>
          <w:b/>
          <w:sz w:val="22"/>
          <w:szCs w:val="22"/>
        </w:rPr>
        <w:t xml:space="preserve"> AFB TX, Joint Operation Warfare Center, Information Security Engineer CACI, Inc.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June/2013 – May/2015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Lead organization with the transition from DCID 6/3 to become compliant with the ICD 503 system accreditation process and RMF.</w:t>
      </w:r>
    </w:p>
    <w:p w:rsidR="00DB623C" w:rsidRDefault="00C67C80" w:rsidP="00BB04C5">
      <w:pPr>
        <w:pStyle w:val="Bullet2"/>
        <w:numPr>
          <w:ilvl w:val="0"/>
          <w:numId w:val="22"/>
        </w:numPr>
      </w:pPr>
      <w:bookmarkStart w:id="0" w:name="_gjdgxs" w:colFirst="0" w:colLast="0"/>
      <w:bookmarkEnd w:id="0"/>
      <w:r>
        <w:t>Reviews complex System Security Authorization Agreements/ System Security Plans and Plans of Actions and Milestones (POA&amp;Ms) documentation for new system initiatives.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Reviews network policy and security requirements to ensure compliance with guidelines established by National Geospatial-Intelligence Agency and associated agencies.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Utilizes Certification and Accreditation (C&amp;A) collaboration tools to obtain system Operational Approvals to Test (OATTs), Approvals to Operate (ATOs), Approvals to Connect (ATCs), and Approvals to Proceed (ATPs).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lastRenderedPageBreak/>
        <w:t>Monitors Information Technology (IT) equipment implementation and configuration and timely Vulnerability Assessment Testing (VAT).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Utilize Director of Central Intelligence Directive (DCID) 6/3 and Intelligence Community Directive (ICD) 503.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Mirrored testers during vulnerability scans for all systems seeking certification and accreditation. Would also make decisions based on results of the tests or scans.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Involved in building the ICD 503 process from the ground up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Perform penetration testing to identify vulnerabilities in Web Applications, Operating Systems, Network Equipment, Wireless, Mobile, and Databases.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Utilize knowledge of security and network infrastructures including switches, routers and firewalls; TCP/IP networking, Microsoft Exchange, and Active Directory.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Performed tasks associated with safeguarding the organization’s information systems with a focus on risk analysis, and Federal and organizational policy compliance by conducting Information Assurance security assessments, performing NIST-based risk assessments with many security relevant controls, and providing authorization recommendations; performing risk management and risk assessment, with system monitoring tools like XACTA.  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 xml:space="preserve">Reviewed network policy and security requirements to ensure compliance with the NIST-based guidelines established by associated agencies.  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Created a checklist for security system control, helping to identify security relevant controls.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Created an Authority to Operate letter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Notable accomplishments include:</w:t>
      </w:r>
    </w:p>
    <w:p w:rsidR="00DB623C" w:rsidRDefault="00C67C80" w:rsidP="00BB04C5">
      <w:pPr>
        <w:pStyle w:val="Bullet2"/>
        <w:numPr>
          <w:ilvl w:val="0"/>
          <w:numId w:val="22"/>
        </w:numPr>
      </w:pPr>
      <w:r>
        <w:t>NIST 800-53 Audit</w:t>
      </w:r>
    </w:p>
    <w:p w:rsidR="00DB623C" w:rsidRDefault="00DB6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B623C" w:rsidRDefault="00C67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US Air Force - </w:t>
      </w:r>
      <w:proofErr w:type="spellStart"/>
      <w:r>
        <w:rPr>
          <w:b/>
          <w:color w:val="000000"/>
          <w:sz w:val="22"/>
          <w:szCs w:val="22"/>
        </w:rPr>
        <w:t>Lackland</w:t>
      </w:r>
      <w:proofErr w:type="spellEnd"/>
      <w:r>
        <w:rPr>
          <w:b/>
          <w:color w:val="000000"/>
          <w:sz w:val="22"/>
          <w:szCs w:val="22"/>
        </w:rPr>
        <w:t xml:space="preserve"> Air Force Base, TX Record COMSEC Manager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Aug/2012 – June/2013</w:t>
      </w:r>
    </w:p>
    <w:p w:rsidR="00DB623C" w:rsidRDefault="00C67C80" w:rsidP="00BB04C5">
      <w:pPr>
        <w:pStyle w:val="Bullet2"/>
        <w:numPr>
          <w:ilvl w:val="0"/>
          <w:numId w:val="23"/>
        </w:numPr>
      </w:pPr>
      <w:r>
        <w:t>Provided timely, effective, and comprehensive ordering, accounting, receiving, and distributing Communication Security Keying Material.</w:t>
      </w:r>
    </w:p>
    <w:p w:rsidR="00DB623C" w:rsidRDefault="00C67C80" w:rsidP="00BB04C5">
      <w:pPr>
        <w:pStyle w:val="Bullet2"/>
        <w:numPr>
          <w:ilvl w:val="0"/>
          <w:numId w:val="23"/>
        </w:numPr>
      </w:pPr>
      <w:r>
        <w:t>Utilized Information Assurance expertise for Keying Material. Responsible for receiving, processing, and recording orders from/to Central Office of Record. Ensured all accounting and tracking of information within Central Office of Record was contained within the COMSEC Accounting, Reporting, and Distribution System (CARDS).</w:t>
      </w:r>
    </w:p>
    <w:p w:rsidR="00DB623C" w:rsidRDefault="00C67C80" w:rsidP="00BB04C5">
      <w:pPr>
        <w:pStyle w:val="Bullet2"/>
        <w:numPr>
          <w:ilvl w:val="0"/>
          <w:numId w:val="23"/>
        </w:numPr>
      </w:pPr>
      <w:r>
        <w:t>Documented and tracked KEYMAT inventories and deliveries.</w:t>
      </w:r>
    </w:p>
    <w:p w:rsidR="00DB623C" w:rsidRDefault="00C67C80" w:rsidP="00BB04C5">
      <w:pPr>
        <w:pStyle w:val="Bullet2"/>
        <w:numPr>
          <w:ilvl w:val="0"/>
          <w:numId w:val="23"/>
        </w:numPr>
      </w:pPr>
      <w:r>
        <w:t>Provided status reports on a periodic basis.</w:t>
      </w:r>
    </w:p>
    <w:p w:rsidR="00DB623C" w:rsidRDefault="00C67C80" w:rsidP="00BB04C5">
      <w:pPr>
        <w:pStyle w:val="Bullet2"/>
        <w:numPr>
          <w:ilvl w:val="0"/>
          <w:numId w:val="23"/>
        </w:numPr>
      </w:pPr>
      <w:r>
        <w:t xml:space="preserve">Investigated, tracked, and </w:t>
      </w:r>
      <w:bookmarkStart w:id="1" w:name="_GoBack"/>
      <w:bookmarkEnd w:id="1"/>
      <w:r>
        <w:t xml:space="preserve">resolved KEYMAT distribution issues. </w:t>
      </w:r>
    </w:p>
    <w:p w:rsidR="00DB623C" w:rsidRDefault="00C67C80" w:rsidP="00BB04C5">
      <w:pPr>
        <w:pStyle w:val="Bullet2"/>
        <w:numPr>
          <w:ilvl w:val="0"/>
          <w:numId w:val="23"/>
        </w:numPr>
      </w:pPr>
      <w:r>
        <w:t>Documented and tracked resolution of COMSEC account issues from creation through final disposition.</w:t>
      </w:r>
    </w:p>
    <w:p w:rsidR="00DB623C" w:rsidRDefault="00C67C80" w:rsidP="00BB04C5">
      <w:pPr>
        <w:pStyle w:val="Bullet2"/>
        <w:numPr>
          <w:ilvl w:val="0"/>
          <w:numId w:val="23"/>
        </w:numPr>
      </w:pPr>
      <w:r>
        <w:t>Provided on-call support to enable priority emergency KEYMAT support to continue without interruption.</w:t>
      </w:r>
    </w:p>
    <w:p w:rsidR="00DB623C" w:rsidRDefault="00C67C80" w:rsidP="00BB04C5">
      <w:pPr>
        <w:pStyle w:val="Bullet2"/>
        <w:numPr>
          <w:ilvl w:val="0"/>
          <w:numId w:val="23"/>
        </w:numPr>
      </w:pPr>
      <w:r>
        <w:t>Provided feedback on training and testing of future key distribution systems.</w:t>
      </w:r>
    </w:p>
    <w:p w:rsidR="00DB623C" w:rsidRDefault="00BB04C5" w:rsidP="00BB04C5">
      <w:pPr>
        <w:pBdr>
          <w:top w:val="nil"/>
          <w:left w:val="nil"/>
          <w:bottom w:val="nil"/>
          <w:right w:val="nil"/>
          <w:between w:val="nil"/>
        </w:pBdr>
        <w:tabs>
          <w:tab w:val="left" w:pos="2592"/>
        </w:tabs>
        <w:spacing w:line="240" w:lineRule="auto"/>
        <w:ind w:leftChars="0" w:left="-2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B623C" w:rsidRDefault="00C67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Illinois National Guard- Scott Air Force Base, IL Cyber Security Manager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Aug/2008 – Aug/2012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DB623C" w:rsidRDefault="00C67C80" w:rsidP="00BB04C5">
      <w:pPr>
        <w:pStyle w:val="Bullet2"/>
        <w:numPr>
          <w:ilvl w:val="0"/>
          <w:numId w:val="24"/>
        </w:numPr>
      </w:pPr>
      <w:r>
        <w:t xml:space="preserve">Operated, repaired, and deployed IT resources to monitor (Security Key Loader, 1553 &amp; 283 communicative documentation) </w:t>
      </w:r>
    </w:p>
    <w:p w:rsidR="00DB623C" w:rsidRDefault="00C67C80" w:rsidP="00BB04C5">
      <w:pPr>
        <w:pStyle w:val="Bullet2"/>
        <w:numPr>
          <w:ilvl w:val="0"/>
          <w:numId w:val="24"/>
        </w:numPr>
      </w:pPr>
      <w:r>
        <w:t>Evaluated and maintained systems, policy, and procedures to protect clients, networks, data/voice systems and databases from unauthorized activity</w:t>
      </w:r>
    </w:p>
    <w:p w:rsidR="00DB623C" w:rsidRDefault="00C67C80" w:rsidP="00BB04C5">
      <w:pPr>
        <w:pStyle w:val="Bullet2"/>
        <w:numPr>
          <w:ilvl w:val="0"/>
          <w:numId w:val="24"/>
        </w:numPr>
      </w:pPr>
      <w:r>
        <w:t>Administered and managed the overall Information Assurance (IA) program to include COMSEC, Emissions Security (EMSEC) and Computer Security (COMPUSEC) programs</w:t>
      </w:r>
    </w:p>
    <w:p w:rsidR="00DB623C" w:rsidRDefault="00C67C80" w:rsidP="00BB04C5">
      <w:pPr>
        <w:pStyle w:val="Bullet2"/>
        <w:numPr>
          <w:ilvl w:val="0"/>
          <w:numId w:val="24"/>
        </w:numPr>
      </w:pPr>
      <w:r>
        <w:t>Facilitated briefings and classes explaining the operations of equipment on the aircraft to high level executives</w:t>
      </w:r>
    </w:p>
    <w:p w:rsidR="00DB623C" w:rsidRPr="00425C3B" w:rsidRDefault="00C67C80" w:rsidP="00BB04C5">
      <w:pPr>
        <w:pStyle w:val="Bullet2"/>
        <w:numPr>
          <w:ilvl w:val="0"/>
          <w:numId w:val="24"/>
        </w:numPr>
      </w:pPr>
      <w:r>
        <w:t>Provided VOIP phone system support experience</w:t>
      </w:r>
    </w:p>
    <w:sectPr w:rsidR="00DB623C" w:rsidRPr="00425C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76" w:left="72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82" w:rsidRDefault="00741482">
      <w:pPr>
        <w:spacing w:line="240" w:lineRule="auto"/>
        <w:ind w:left="0" w:hanging="2"/>
      </w:pPr>
      <w:r>
        <w:separator/>
      </w:r>
    </w:p>
  </w:endnote>
  <w:endnote w:type="continuationSeparator" w:id="0">
    <w:p w:rsidR="00741482" w:rsidRDefault="007414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3C" w:rsidRDefault="00DB623C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3C" w:rsidRDefault="00DB623C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3C" w:rsidRDefault="00DB623C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82" w:rsidRDefault="00741482">
      <w:pPr>
        <w:spacing w:line="240" w:lineRule="auto"/>
        <w:ind w:left="0" w:hanging="2"/>
      </w:pPr>
      <w:r>
        <w:separator/>
      </w:r>
    </w:p>
  </w:footnote>
  <w:footnote w:type="continuationSeparator" w:id="0">
    <w:p w:rsidR="00741482" w:rsidRDefault="007414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3C" w:rsidRDefault="00DB62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</w:p>
  <w:p w:rsidR="00DB623C" w:rsidRDefault="00DB62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3C" w:rsidRDefault="00DB623C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B19"/>
    <w:multiLevelType w:val="hybridMultilevel"/>
    <w:tmpl w:val="F8D0DD7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5127D1D"/>
    <w:multiLevelType w:val="hybridMultilevel"/>
    <w:tmpl w:val="247A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2950"/>
    <w:multiLevelType w:val="multilevel"/>
    <w:tmpl w:val="42C857A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Heading2"/>
      <w:lvlText w:val=""/>
      <w:lvlJc w:val="left"/>
      <w:pPr>
        <w:ind w:left="0" w:firstLine="0"/>
      </w:pPr>
    </w:lvl>
    <w:lvl w:ilvl="2">
      <w:start w:val="1"/>
      <w:numFmt w:val="bullet"/>
      <w:pStyle w:val="Heading3"/>
      <w:lvlText w:val=""/>
      <w:lvlJc w:val="left"/>
      <w:pPr>
        <w:ind w:left="0" w:firstLine="0"/>
      </w:pPr>
    </w:lvl>
    <w:lvl w:ilvl="3">
      <w:start w:val="1"/>
      <w:numFmt w:val="bullet"/>
      <w:pStyle w:val="Heading4"/>
      <w:lvlText w:val=""/>
      <w:lvlJc w:val="left"/>
      <w:pPr>
        <w:ind w:left="0" w:firstLine="0"/>
      </w:pPr>
    </w:lvl>
    <w:lvl w:ilvl="4">
      <w:start w:val="1"/>
      <w:numFmt w:val="bullet"/>
      <w:pStyle w:val="Heading5"/>
      <w:lvlText w:val=""/>
      <w:lvlJc w:val="left"/>
      <w:pPr>
        <w:ind w:left="0" w:firstLine="0"/>
      </w:pPr>
    </w:lvl>
    <w:lvl w:ilvl="5">
      <w:start w:val="1"/>
      <w:numFmt w:val="bullet"/>
      <w:pStyle w:val="Heading6"/>
      <w:lvlText w:val=""/>
      <w:lvlJc w:val="left"/>
      <w:pPr>
        <w:ind w:left="0" w:firstLine="0"/>
      </w:pPr>
    </w:lvl>
    <w:lvl w:ilvl="6">
      <w:start w:val="1"/>
      <w:numFmt w:val="bullet"/>
      <w:pStyle w:val="Heading7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B582486"/>
    <w:multiLevelType w:val="multilevel"/>
    <w:tmpl w:val="C1BCDD68"/>
    <w:lvl w:ilvl="0">
      <w:start w:val="1"/>
      <w:numFmt w:val="bullet"/>
      <w:pStyle w:val="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C040C6D"/>
    <w:multiLevelType w:val="hybridMultilevel"/>
    <w:tmpl w:val="DD186DD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D2137E8"/>
    <w:multiLevelType w:val="hybridMultilevel"/>
    <w:tmpl w:val="D7CA0EC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E8927A2"/>
    <w:multiLevelType w:val="hybridMultilevel"/>
    <w:tmpl w:val="4D8A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554F5"/>
    <w:multiLevelType w:val="hybridMultilevel"/>
    <w:tmpl w:val="113C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E6FDE"/>
    <w:multiLevelType w:val="hybridMultilevel"/>
    <w:tmpl w:val="CB2CE77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58D2D55"/>
    <w:multiLevelType w:val="multilevel"/>
    <w:tmpl w:val="C94C1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1E53108"/>
    <w:multiLevelType w:val="multilevel"/>
    <w:tmpl w:val="84E6F5DC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 w15:restartNumberingAfterBreak="0">
    <w:nsid w:val="44E41421"/>
    <w:multiLevelType w:val="multilevel"/>
    <w:tmpl w:val="B81C7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5DB20A2"/>
    <w:multiLevelType w:val="multilevel"/>
    <w:tmpl w:val="35904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70E6EA8"/>
    <w:multiLevelType w:val="hybridMultilevel"/>
    <w:tmpl w:val="CAA0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07D1"/>
    <w:multiLevelType w:val="multilevel"/>
    <w:tmpl w:val="0F72D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8370B71"/>
    <w:multiLevelType w:val="multilevel"/>
    <w:tmpl w:val="2BF84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BD365EC"/>
    <w:multiLevelType w:val="multilevel"/>
    <w:tmpl w:val="D756B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E8C63E2"/>
    <w:multiLevelType w:val="multilevel"/>
    <w:tmpl w:val="44DE7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0A03323"/>
    <w:multiLevelType w:val="multilevel"/>
    <w:tmpl w:val="06844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64DA5C34"/>
    <w:multiLevelType w:val="hybridMultilevel"/>
    <w:tmpl w:val="DC48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B52C3"/>
    <w:multiLevelType w:val="hybridMultilevel"/>
    <w:tmpl w:val="20F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072E0"/>
    <w:multiLevelType w:val="multilevel"/>
    <w:tmpl w:val="8DA808A8"/>
    <w:lvl w:ilvl="0">
      <w:start w:val="1"/>
      <w:numFmt w:val="bullet"/>
      <w:pStyle w:val="Achievemen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D7C03C0"/>
    <w:multiLevelType w:val="hybridMultilevel"/>
    <w:tmpl w:val="3744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783B"/>
    <w:multiLevelType w:val="multilevel"/>
    <w:tmpl w:val="5FF23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</w:num>
  <w:num w:numId="5">
    <w:abstractNumId w:val="18"/>
  </w:num>
  <w:num w:numId="6">
    <w:abstractNumId w:val="23"/>
  </w:num>
  <w:num w:numId="7">
    <w:abstractNumId w:val="9"/>
  </w:num>
  <w:num w:numId="8">
    <w:abstractNumId w:val="15"/>
  </w:num>
  <w:num w:numId="9">
    <w:abstractNumId w:val="14"/>
  </w:num>
  <w:num w:numId="10">
    <w:abstractNumId w:val="21"/>
  </w:num>
  <w:num w:numId="11">
    <w:abstractNumId w:val="10"/>
  </w:num>
  <w:num w:numId="12">
    <w:abstractNumId w:val="16"/>
  </w:num>
  <w:num w:numId="13">
    <w:abstractNumId w:val="11"/>
  </w:num>
  <w:num w:numId="14">
    <w:abstractNumId w:val="20"/>
  </w:num>
  <w:num w:numId="15">
    <w:abstractNumId w:val="0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1"/>
  </w:num>
  <w:num w:numId="21">
    <w:abstractNumId w:val="13"/>
  </w:num>
  <w:num w:numId="22">
    <w:abstractNumId w:val="19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C"/>
    <w:rsid w:val="000274EE"/>
    <w:rsid w:val="000933EF"/>
    <w:rsid w:val="00125E4F"/>
    <w:rsid w:val="001505B2"/>
    <w:rsid w:val="001E4847"/>
    <w:rsid w:val="00211F41"/>
    <w:rsid w:val="003C16EB"/>
    <w:rsid w:val="00425C3B"/>
    <w:rsid w:val="004E07D7"/>
    <w:rsid w:val="004E1BB1"/>
    <w:rsid w:val="007172CF"/>
    <w:rsid w:val="00741482"/>
    <w:rsid w:val="00B83A34"/>
    <w:rsid w:val="00BB04C5"/>
    <w:rsid w:val="00C67C80"/>
    <w:rsid w:val="00DB623C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9C119-F906-4F86-B6C4-95212DD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ind w:left="-1" w:hanging="1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ind w:left="-1" w:hanging="1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ind w:left="-1" w:hanging="1"/>
      <w:outlineLvl w:val="5"/>
    </w:pPr>
    <w:rPr>
      <w:i/>
      <w:iCs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ind w:left="-1" w:hanging="1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pPr>
      <w:pBdr>
        <w:bottom w:val="single" w:sz="20" w:space="1" w:color="000000"/>
      </w:pBdr>
      <w:jc w:val="center"/>
    </w:pPr>
    <w:rPr>
      <w:b/>
      <w:bCs/>
      <w:sz w:val="32"/>
    </w:rPr>
  </w:style>
  <w:style w:type="character" w:customStyle="1" w:styleId="WW8Num1z0">
    <w:name w:val="WW8Num1z0"/>
    <w:rPr>
      <w:rFonts w:ascii="Wingdings" w:hAnsi="Wingdings" w:cs="Wingdings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JobTitleChar">
    <w:name w:val="Job Title Char"/>
    <w:rPr>
      <w:rFonts w:ascii="Arial Black" w:hAnsi="Arial Black" w:cs="Arial Black"/>
      <w:spacing w:val="-10"/>
      <w:w w:val="100"/>
      <w:position w:val="-1"/>
      <w:effect w:val="none"/>
      <w:vertAlign w:val="baseline"/>
      <w:cs w:val="0"/>
      <w:em w:val="none"/>
      <w:lang w:val="en-US" w:eastAsia="ar-SA" w:bidi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spacing w:after="120"/>
      <w:ind w:left="2160" w:firstLine="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ascii="Verdana" w:hAnsi="Verdana" w:cs="Verdana"/>
      <w:sz w:val="20"/>
      <w:szCs w:val="20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paragraph" w:customStyle="1" w:styleId="Bullet2">
    <w:name w:val="Bullet 2"/>
    <w:basedOn w:val="Normal"/>
    <w:pPr>
      <w:numPr>
        <w:numId w:val="3"/>
      </w:numPr>
      <w:ind w:leftChars="0" w:left="0" w:firstLineChars="0" w:firstLine="0"/>
    </w:pPr>
  </w:style>
  <w:style w:type="paragraph" w:customStyle="1" w:styleId="Paragraph2">
    <w:name w:val="Paragraph2"/>
    <w:basedOn w:val="Normal"/>
    <w:pPr>
      <w:spacing w:before="80"/>
      <w:ind w:left="720" w:firstLine="0"/>
      <w:jc w:val="both"/>
    </w:pPr>
    <w:rPr>
      <w:color w:val="000080"/>
      <w:sz w:val="20"/>
      <w:szCs w:val="20"/>
    </w:rPr>
  </w:style>
  <w:style w:type="paragraph" w:customStyle="1" w:styleId="Achievement">
    <w:name w:val="Achievement"/>
    <w:basedOn w:val="BodyText"/>
    <w:pPr>
      <w:numPr>
        <w:numId w:val="10"/>
      </w:numPr>
      <w:spacing w:after="60" w:line="220" w:lineRule="atLeast"/>
      <w:ind w:left="-1" w:hanging="1"/>
    </w:pPr>
    <w:rPr>
      <w:rFonts w:ascii="Arial" w:hAnsi="Arial" w:cs="Arial"/>
      <w:spacing w:val="-5"/>
      <w:sz w:val="20"/>
      <w:szCs w:val="20"/>
    </w:rPr>
  </w:style>
  <w:style w:type="paragraph" w:customStyle="1" w:styleId="JobTitle">
    <w:name w:val="Job Title"/>
    <w:next w:val="Achievement"/>
    <w:pPr>
      <w:spacing w:after="60" w:line="220" w:lineRule="atLeast"/>
      <w:ind w:leftChars="-1" w:left="-1" w:hangingChars="1" w:hanging="1"/>
      <w:textDirection w:val="btLr"/>
      <w:textAlignment w:val="top"/>
      <w:outlineLvl w:val="0"/>
    </w:pPr>
    <w:rPr>
      <w:rFonts w:ascii="Arial Black" w:hAnsi="Arial Black" w:cs="Arial Black"/>
      <w:spacing w:val="-10"/>
      <w:position w:val="-1"/>
      <w:lang w:eastAsia="ar-SA"/>
    </w:rPr>
  </w:style>
  <w:style w:type="paragraph" w:styleId="ListParagraph">
    <w:name w:val="List Paragraph"/>
    <w:basedOn w:val="Normal"/>
    <w:pPr>
      <w:ind w:left="720" w:firstLine="0"/>
    </w:pPr>
  </w:style>
  <w:style w:type="paragraph" w:styleId="NoSpacing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tarry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TARRY, ANDRE J CTR USAF AFMC AFLCMC/HNC-DOI</dc:creator>
  <cp:lastModifiedBy>Tarry, Andre J CTR USA SDDC</cp:lastModifiedBy>
  <cp:revision>8</cp:revision>
  <dcterms:created xsi:type="dcterms:W3CDTF">2020-01-02T14:59:00Z</dcterms:created>
  <dcterms:modified xsi:type="dcterms:W3CDTF">2020-10-08T17:09:00Z</dcterms:modified>
</cp:coreProperties>
</file>