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95"/>
        <w:gridCol w:w="5395"/>
      </w:tblGrid>
      <w:tr w:rsidR="00DF2134" w:rsidRPr="00B679B8" w14:paraId="407C83BB" w14:textId="77777777" w:rsidTr="0073330E">
        <w:tc>
          <w:tcPr>
            <w:tcW w:w="5395" w:type="dxa"/>
          </w:tcPr>
          <w:p w14:paraId="1FEAD271" w14:textId="21D83512" w:rsidR="00DF2134" w:rsidRPr="00B679B8" w:rsidRDefault="00B679B8" w:rsidP="0081388B">
            <w:pPr>
              <w:pStyle w:val="Title"/>
              <w:spacing w:before="40"/>
              <w:rPr>
                <w:rFonts w:ascii="Cambria" w:hAnsi="Cambria"/>
                <w:color w:val="7E1C20"/>
              </w:rPr>
            </w:pPr>
            <w:r>
              <w:rPr>
                <w:rFonts w:ascii="Cambria" w:hAnsi="Cambria"/>
                <w:color w:val="7E1C20"/>
              </w:rPr>
              <w:t>William Scott Bennett</w:t>
            </w:r>
          </w:p>
          <w:p w14:paraId="0E9804BB" w14:textId="593380AB" w:rsidR="00DF2134" w:rsidRPr="00B679B8" w:rsidRDefault="00493559" w:rsidP="0081388B">
            <w:pPr>
              <w:pStyle w:val="Subtitle"/>
              <w:spacing w:before="40"/>
              <w:rPr>
                <w:rFonts w:ascii="Cambria" w:hAnsi="Cambria"/>
              </w:rPr>
            </w:pPr>
            <w:r>
              <w:rPr>
                <w:rFonts w:ascii="Cambria" w:hAnsi="Cambria"/>
                <w:color w:val="7E1C20"/>
              </w:rPr>
              <w:t>Intelligence &amp; Security Specialist</w:t>
            </w:r>
          </w:p>
        </w:tc>
        <w:tc>
          <w:tcPr>
            <w:tcW w:w="5395" w:type="dxa"/>
          </w:tcPr>
          <w:p w14:paraId="42FE29BC" w14:textId="77777777" w:rsidR="00B679B8" w:rsidRPr="00B679B8" w:rsidRDefault="00B679B8" w:rsidP="0081388B">
            <w:pPr>
              <w:pStyle w:val="ContactInfo"/>
              <w:spacing w:before="40"/>
              <w:rPr>
                <w:rFonts w:ascii="Cambria" w:hAnsi="Cambria"/>
                <w:color w:val="7E1C20"/>
              </w:rPr>
            </w:pPr>
            <w:r w:rsidRPr="00B679B8">
              <w:rPr>
                <w:rFonts w:ascii="Cambria" w:hAnsi="Cambria"/>
                <w:color w:val="7E1C20"/>
              </w:rPr>
              <w:t>West Melbourne, FL, 32904▪ (719) 244-7564</w:t>
            </w:r>
          </w:p>
          <w:p w14:paraId="629ECDA4" w14:textId="77777777" w:rsidR="00B679B8" w:rsidRDefault="00B679B8" w:rsidP="0081388B">
            <w:pPr>
              <w:pStyle w:val="ContactInfo"/>
              <w:spacing w:before="40"/>
              <w:rPr>
                <w:rFonts w:ascii="Cambria" w:hAnsi="Cambria"/>
                <w:color w:val="7E1C20"/>
              </w:rPr>
            </w:pPr>
            <w:r w:rsidRPr="00B679B8">
              <w:rPr>
                <w:rFonts w:ascii="Cambria" w:hAnsi="Cambria"/>
                <w:color w:val="7E1C20"/>
              </w:rPr>
              <w:t xml:space="preserve">scott.bennett1970@gmail.com </w:t>
            </w:r>
          </w:p>
          <w:p w14:paraId="334D888E" w14:textId="3689E18E" w:rsidR="00DF2134" w:rsidRPr="00B679B8" w:rsidRDefault="00B679B8" w:rsidP="0081388B">
            <w:pPr>
              <w:pStyle w:val="ContactInfo"/>
              <w:spacing w:before="40"/>
              <w:rPr>
                <w:rFonts w:ascii="Cambria" w:hAnsi="Cambria"/>
              </w:rPr>
            </w:pPr>
            <w:r w:rsidRPr="00B679B8">
              <w:rPr>
                <w:rFonts w:ascii="Cambria" w:hAnsi="Cambria"/>
                <w:color w:val="7E1C20"/>
              </w:rPr>
              <w:t>www.linkedin.com/in/william-bennett</w:t>
            </w:r>
          </w:p>
        </w:tc>
      </w:tr>
    </w:tbl>
    <w:p w14:paraId="03D6761A" w14:textId="77777777" w:rsidR="00DF2134" w:rsidRPr="00B679B8" w:rsidRDefault="00DF2134" w:rsidP="0081388B">
      <w:pPr>
        <w:spacing w:before="40"/>
        <w:rPr>
          <w:rFonts w:ascii="Cambria" w:hAnsi="Cambria"/>
          <w:color w:val="FCFAFB"/>
        </w:rPr>
      </w:pPr>
      <w:r w:rsidRPr="00B679B8">
        <w:rPr>
          <w:rFonts w:ascii="Cambria" w:hAnsi="Cambria"/>
          <w:noProof/>
          <w:color w:val="FCFAFB"/>
        </w:rPr>
        <mc:AlternateContent>
          <mc:Choice Requires="wps">
            <w:drawing>
              <wp:anchor distT="0" distB="0" distL="114300" distR="114300" simplePos="0" relativeHeight="251659264" behindDoc="1" locked="1" layoutInCell="1" allowOverlap="1" wp14:anchorId="0F163C7D" wp14:editId="472D8155">
                <wp:simplePos x="0" y="0"/>
                <wp:positionH relativeFrom="page">
                  <wp:posOffset>0</wp:posOffset>
                </wp:positionH>
                <wp:positionV relativeFrom="page">
                  <wp:posOffset>0</wp:posOffset>
                </wp:positionV>
                <wp:extent cx="7762875" cy="1630045"/>
                <wp:effectExtent l="0" t="0" r="0" b="0"/>
                <wp:wrapNone/>
                <wp:docPr id="1" name="Rectangle 1"/>
                <wp:cNvGraphicFramePr/>
                <a:graphic xmlns:a="http://schemas.openxmlformats.org/drawingml/2006/main">
                  <a:graphicData uri="http://schemas.microsoft.com/office/word/2010/wordprocessingShape">
                    <wps:wsp>
                      <wps:cNvSpPr/>
                      <wps:spPr>
                        <a:xfrm>
                          <a:off x="0" y="0"/>
                          <a:ext cx="7762875" cy="1630045"/>
                        </a:xfrm>
                        <a:prstGeom prst="rect">
                          <a:avLst/>
                        </a:prstGeom>
                        <a:solidFill>
                          <a:srgbClr val="FCFA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fillcolor="#fcfafb" id="Rectangle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q1xvmAIAAIYFAAAOAAAAZHJzL2Uyb0RvYy54bWysVMFu2zAMvQ/YPwi6r3aypGmDOkWWIsOA og3aDj0rshQbkEVNUuJkXz9Kst2uK3YYloMiiuQj+Uzy6vrYKHIQ1tWgCzo6yykRmkNZ611Bvz+t P11Q4jzTJVOgRUFPwtHrxccPV62ZizFUoEphCYJoN29NQSvvzTzLHK9Ew9wZGKFRKcE2zKNod1lp WYvojcrGeX6etWBLY4EL5/D1JinpIuJLKbi/l9IJT1RBMTcfTxvPbTizxRWb7ywzVc27NNg/ZNGw WmPQAeqGeUb2tv4Dqqm5BQfSn3FoMpCy5iLWgNWM8jfVPFbMiFgLkuPMQJP7f7D87rCxpC7x21Gi WYOf6AFJY3qnBBkFelrj5mj1aDa2kxxeQ61HaZvwj1WQY6T0NFAqjp5wfJzNzscXsyklHHWj8895 PpkG1OzF3VjnvwpoSLgU1GL4SCU73DqfTHuTEM2Bqst1rVQU7G67UpYcGH7f9Wq9XH/p0H8zUzoY awhuCTG8ZKG0VEy8+ZMSwU7pByGRE0x/HDOJ3SiGOIxzof0oqSpWihR+muOvjx76N3jESiNgQJYY f8DuAHrLBNJjpyw7++AqYjMPzvnfEkvOg0eMDNoPzk2twb4HoLCqLnKy70lK1ASWtlCesGMspFFy hq9r/G63zPkNszg7OGW4D/w9HlJBW1DobpRUYH++9x7ssaVRS0mLs1hQ92PPrKBEfdPY7JejySQM bxQm09kYBftas32t0ftmBdgO2NCYXbwGe6/6q7TQPOPaWIaoqGKaY+yCcm97YeXTjsDFw8VyGc1w YA3zt/rR8AAeWA19+XR8ZtZ0zeux7++gn1s2f9PDyTZ4aljuPcg6NvgLrx3fOOyxcbrFFLbJazla vazPxS8AAAD//wMAUEsDBBQABgAIAAAAIQDv0OCL4AAAAAsBAAAPAAAAZHJzL2Rvd25yZXYueG1s TI/BbsIwEETvlfgHayv1VpxYAqqQDapoOfTSCtpDuZl4m0TE6yg2EPr1GC7tZaTVaGbn5YvBtuJI vW8cI6TjBARx6UzDFcLX5+rxCYQPmo1uHRPCmTwsitFdrjPjTrym4yZUIpawzzRCHUKXSenLmqz2 Y9cRR+/H9VaHePaVNL0+xXLbSpUkU2l1w/FDrTta1lTuNweLsF/9huZj5t6+U5W+brdSrc/vCvHh fniZR3megwg0hL8EXBnifijisJ07sPGiRYg04aZXTyk1AbFDUJPpDGSRy/8MxQUAAP//AwBQSwEC LQAUAAYACAAAACEAtoM4kv4AAADhAQAAEwAAAAAAAAAAAAAAAAAAAAAAW0NvbnRlbnRfVHlwZXNd LnhtbFBLAQItABQABgAIAAAAIQA4/SH/1gAAAJQBAAALAAAAAAAAAAAAAAAAAC8BAABfcmVscy8u cmVsc1BLAQItABQABgAIAAAAIQC4q1xvmAIAAIYFAAAOAAAAAAAAAAAAAAAAAC4CAABkcnMvZTJv RG9jLnhtbFBLAQItABQABgAIAAAAIQDv0OCL4AAAAAsBAAAPAAAAAAAAAAAAAAAAAPIEAABkcnMv ZG93bnJldi54bWxQSwUGAAAAAAQABADzAAAA/wUAAAAA " o:spid="_x0000_s1026" stroked="f" strokeweight="1pt" style="position:absolute;margin-left:0;margin-top:0;width:611.25pt;height:1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w14:anchorId="45C68B63">
                <w10:wrap anchorx="page" anchory="page"/>
                <w10:anchorlock/>
              </v:rect>
            </w:pict>
          </mc:Fallback>
        </mc:AlternateContent>
      </w:r>
      <w:r w:rsidRPr="00B679B8">
        <w:rPr>
          <w:rFonts w:ascii="Cambria" w:hAnsi="Cambria"/>
          <w:color w:val="FCFAFB"/>
        </w:rPr>
        <w:t>Summary</w:t>
      </w:r>
    </w:p>
    <w:p w14:paraId="557D7CC4" w14:textId="28724B9A" w:rsidR="00407CAE" w:rsidRPr="00B679B8" w:rsidRDefault="00A20219" w:rsidP="0081388B">
      <w:pPr>
        <w:pStyle w:val="Summary"/>
        <w:spacing w:before="40" w:line="240" w:lineRule="auto"/>
        <w:rPr>
          <w:rFonts w:ascii="Cambria" w:hAnsi="Cambria"/>
          <w:color w:val="7E1C20"/>
        </w:rPr>
      </w:pPr>
      <w:r>
        <w:rPr>
          <w:rFonts w:ascii="Cambria" w:hAnsi="Cambria"/>
          <w:color w:val="7E1C20"/>
        </w:rPr>
        <w:t xml:space="preserve">Mission-driven Intelligence and Security Specialist with more than 15 years of expertise </w:t>
      </w:r>
      <w:r w:rsidR="00B17F38">
        <w:rPr>
          <w:rFonts w:ascii="Cambria" w:hAnsi="Cambria"/>
          <w:color w:val="7E1C20"/>
        </w:rPr>
        <w:t xml:space="preserve">conducting security and intelligence operations to identify, assess, and eliminate potential threats. </w:t>
      </w:r>
      <w:r w:rsidR="00B17F38" w:rsidRPr="00B17F38">
        <w:rPr>
          <w:rFonts w:ascii="Cambria" w:hAnsi="Cambria"/>
          <w:color w:val="7E1C20"/>
        </w:rPr>
        <w:t xml:space="preserve">Eligible TS/SCI security clearance.  </w:t>
      </w:r>
    </w:p>
    <w:p w14:paraId="4A284352" w14:textId="77777777" w:rsidR="00DF2134" w:rsidRPr="0081388B" w:rsidRDefault="00DF2134" w:rsidP="0081388B">
      <w:pPr>
        <w:spacing w:before="40"/>
        <w:rPr>
          <w:rFonts w:ascii="Cambria" w:hAnsi="Cambria"/>
          <w:sz w:val="20"/>
          <w:szCs w:val="20"/>
        </w:rPr>
      </w:pPr>
    </w:p>
    <w:tbl>
      <w:tblPr>
        <w:tblStyle w:val="TableGrid"/>
        <w:tblW w:w="50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10"/>
        <w:gridCol w:w="7376"/>
      </w:tblGrid>
      <w:tr w:rsidR="00641691" w:rsidRPr="00B679B8" w14:paraId="69F75CAA" w14:textId="77777777" w:rsidTr="0063241D">
        <w:trPr>
          <w:trHeight w:val="11871"/>
        </w:trPr>
        <w:tc>
          <w:tcPr>
            <w:tcW w:w="3510" w:type="dxa"/>
          </w:tcPr>
          <w:p w14:paraId="16D693FC" w14:textId="77777777" w:rsidR="00D85ABA" w:rsidRPr="0063241D" w:rsidRDefault="00D85ABA" w:rsidP="0081388B">
            <w:pPr>
              <w:pStyle w:val="AdditionalSectionHeading"/>
              <w:spacing w:before="40" w:after="0"/>
              <w:rPr>
                <w:rFonts w:ascii="Cambria" w:hAnsi="Cambria"/>
                <w:color w:val="7E1C20"/>
                <w:sz w:val="24"/>
                <w:szCs w:val="24"/>
              </w:rPr>
            </w:pPr>
            <w:r w:rsidRPr="0063241D">
              <w:rPr>
                <w:rFonts w:ascii="Cambria" w:hAnsi="Cambria"/>
                <w:color w:val="7E1C20"/>
                <w:sz w:val="24"/>
                <w:szCs w:val="24"/>
              </w:rPr>
              <w:t>Education</w:t>
            </w:r>
          </w:p>
          <w:p w14:paraId="40F7D7BB" w14:textId="78900D51" w:rsidR="00D85ABA" w:rsidRPr="00B679B8" w:rsidRDefault="0063241D" w:rsidP="0081388B">
            <w:pPr>
              <w:pStyle w:val="EduDegree"/>
              <w:spacing w:before="40"/>
              <w:ind w:left="0" w:right="186"/>
              <w:rPr>
                <w:rFonts w:ascii="Cambria" w:hAnsi="Cambria"/>
              </w:rPr>
            </w:pPr>
            <w:r>
              <w:rPr>
                <w:rFonts w:ascii="Cambria" w:hAnsi="Cambria"/>
              </w:rPr>
              <w:t>Bachelor of Science in Criminal Justice Administration</w:t>
            </w:r>
          </w:p>
          <w:p w14:paraId="7F1BE8B6" w14:textId="4ED8BDE8" w:rsidR="00D85ABA" w:rsidRPr="00B679B8" w:rsidRDefault="0063241D" w:rsidP="0081388B">
            <w:pPr>
              <w:pStyle w:val="EduInfo"/>
              <w:spacing w:before="40"/>
              <w:ind w:left="0" w:right="186"/>
              <w:rPr>
                <w:rFonts w:ascii="Cambria" w:hAnsi="Cambria"/>
              </w:rPr>
            </w:pPr>
            <w:r>
              <w:rPr>
                <w:rFonts w:ascii="Cambria" w:hAnsi="Cambria"/>
              </w:rPr>
              <w:t>University of Phoenix</w:t>
            </w:r>
          </w:p>
          <w:p w14:paraId="03B95995" w14:textId="77777777" w:rsidR="0081388B" w:rsidRDefault="0081388B" w:rsidP="0081388B">
            <w:pPr>
              <w:pStyle w:val="AdditionalSectionHeading"/>
              <w:spacing w:before="40" w:after="0"/>
              <w:rPr>
                <w:rFonts w:ascii="Cambria" w:hAnsi="Cambria"/>
                <w:color w:val="7E1C20"/>
                <w:sz w:val="24"/>
                <w:szCs w:val="24"/>
              </w:rPr>
            </w:pPr>
          </w:p>
          <w:p w14:paraId="185123D3" w14:textId="5773776C" w:rsidR="00D85ABA" w:rsidRPr="0063241D" w:rsidRDefault="005A1E7A" w:rsidP="0081388B">
            <w:pPr>
              <w:pStyle w:val="AdditionalSectionHeading"/>
              <w:spacing w:before="40" w:after="0"/>
              <w:rPr>
                <w:rFonts w:ascii="Cambria" w:hAnsi="Cambria"/>
                <w:color w:val="7E1C20"/>
                <w:sz w:val="24"/>
                <w:szCs w:val="24"/>
              </w:rPr>
            </w:pPr>
            <w:r w:rsidRPr="0063241D">
              <w:rPr>
                <w:rFonts w:ascii="Cambria" w:hAnsi="Cambria"/>
                <w:color w:val="7E1C20"/>
                <w:sz w:val="24"/>
                <w:szCs w:val="24"/>
              </w:rPr>
              <w:t>Certifications</w:t>
            </w:r>
          </w:p>
          <w:p w14:paraId="75D1B2A6" w14:textId="77777777" w:rsidR="0063241D" w:rsidRPr="0063241D" w:rsidRDefault="0063241D" w:rsidP="0081388B">
            <w:pPr>
              <w:spacing w:before="40"/>
              <w:rPr>
                <w:rFonts w:ascii="Cambria" w:hAnsi="Cambria"/>
                <w:b/>
                <w:bCs/>
                <w:sz w:val="20"/>
                <w:szCs w:val="20"/>
              </w:rPr>
            </w:pPr>
            <w:r w:rsidRPr="0063241D">
              <w:rPr>
                <w:rFonts w:ascii="Cambria" w:hAnsi="Cambria"/>
                <w:b/>
                <w:bCs/>
                <w:sz w:val="20"/>
                <w:szCs w:val="20"/>
              </w:rPr>
              <w:t xml:space="preserve">School Security Specialist, </w:t>
            </w:r>
            <w:r w:rsidRPr="0063241D">
              <w:rPr>
                <w:rFonts w:ascii="Cambria" w:hAnsi="Cambria"/>
                <w:sz w:val="20"/>
                <w:szCs w:val="20"/>
              </w:rPr>
              <w:t>2018</w:t>
            </w:r>
            <w:r w:rsidRPr="0063241D">
              <w:rPr>
                <w:rFonts w:ascii="Cambria" w:hAnsi="Cambria"/>
                <w:b/>
                <w:bCs/>
                <w:sz w:val="20"/>
                <w:szCs w:val="20"/>
              </w:rPr>
              <w:t xml:space="preserve"> </w:t>
            </w:r>
          </w:p>
          <w:p w14:paraId="08BF802C" w14:textId="77777777" w:rsidR="0063241D" w:rsidRPr="0063241D" w:rsidRDefault="0063241D" w:rsidP="0081388B">
            <w:pPr>
              <w:spacing w:before="40"/>
              <w:rPr>
                <w:rFonts w:ascii="Cambria" w:hAnsi="Cambria"/>
                <w:b/>
                <w:bCs/>
                <w:sz w:val="20"/>
                <w:szCs w:val="20"/>
              </w:rPr>
            </w:pPr>
            <w:r w:rsidRPr="0063241D">
              <w:rPr>
                <w:rFonts w:ascii="Cambria" w:hAnsi="Cambria"/>
                <w:b/>
                <w:bCs/>
                <w:sz w:val="20"/>
                <w:szCs w:val="20"/>
              </w:rPr>
              <w:t xml:space="preserve">DHS Watchlist Analyst, </w:t>
            </w:r>
            <w:r w:rsidRPr="0063241D">
              <w:rPr>
                <w:rFonts w:ascii="Cambria" w:hAnsi="Cambria"/>
                <w:sz w:val="20"/>
                <w:szCs w:val="20"/>
              </w:rPr>
              <w:t>2016</w:t>
            </w:r>
          </w:p>
          <w:p w14:paraId="35A4C0D2" w14:textId="3C93FA93" w:rsidR="0063241D" w:rsidRPr="0063241D" w:rsidRDefault="0063241D" w:rsidP="0081388B">
            <w:pPr>
              <w:spacing w:before="40"/>
              <w:rPr>
                <w:rFonts w:ascii="Cambria" w:hAnsi="Cambria"/>
                <w:b/>
                <w:bCs/>
                <w:sz w:val="20"/>
                <w:szCs w:val="20"/>
              </w:rPr>
            </w:pPr>
            <w:r w:rsidRPr="0063241D">
              <w:rPr>
                <w:rFonts w:ascii="Cambria" w:hAnsi="Cambria"/>
                <w:b/>
                <w:bCs/>
                <w:sz w:val="20"/>
                <w:szCs w:val="20"/>
              </w:rPr>
              <w:t>US Army Small Arms Repair</w:t>
            </w:r>
          </w:p>
          <w:p w14:paraId="0C8611E8" w14:textId="162AB6A0" w:rsidR="0063241D" w:rsidRPr="0063241D" w:rsidRDefault="0063241D" w:rsidP="0081388B">
            <w:pPr>
              <w:spacing w:before="40"/>
              <w:rPr>
                <w:rFonts w:ascii="Cambria" w:hAnsi="Cambria"/>
                <w:b/>
                <w:bCs/>
                <w:sz w:val="20"/>
                <w:szCs w:val="20"/>
              </w:rPr>
            </w:pPr>
            <w:r w:rsidRPr="0063241D">
              <w:rPr>
                <w:rFonts w:ascii="Cambria" w:hAnsi="Cambria"/>
                <w:b/>
                <w:bCs/>
                <w:sz w:val="20"/>
                <w:szCs w:val="20"/>
              </w:rPr>
              <w:t>US Army Strategic Debriefing</w:t>
            </w:r>
          </w:p>
          <w:p w14:paraId="53AABD69" w14:textId="77777777" w:rsidR="0081388B" w:rsidRDefault="0081388B" w:rsidP="0081388B">
            <w:pPr>
              <w:pStyle w:val="AdditionalSectionHeading"/>
              <w:spacing w:before="40" w:after="0"/>
              <w:rPr>
                <w:rFonts w:ascii="Cambria" w:hAnsi="Cambria"/>
                <w:color w:val="7E1C20"/>
                <w:sz w:val="24"/>
                <w:szCs w:val="24"/>
              </w:rPr>
            </w:pPr>
          </w:p>
          <w:p w14:paraId="7DB8103F" w14:textId="78AE5974" w:rsidR="00D85ABA" w:rsidRPr="0063241D" w:rsidRDefault="0063241D" w:rsidP="0081388B">
            <w:pPr>
              <w:pStyle w:val="AdditionalSectionHeading"/>
              <w:spacing w:before="40" w:after="0"/>
              <w:rPr>
                <w:rFonts w:ascii="Cambria" w:hAnsi="Cambria"/>
                <w:color w:val="7E1C20"/>
                <w:sz w:val="24"/>
                <w:szCs w:val="24"/>
              </w:rPr>
            </w:pPr>
            <w:r w:rsidRPr="0063241D">
              <w:rPr>
                <w:rFonts w:ascii="Cambria" w:hAnsi="Cambria"/>
                <w:color w:val="7E1C20"/>
                <w:sz w:val="24"/>
                <w:szCs w:val="24"/>
              </w:rPr>
              <w:t>Professional Development</w:t>
            </w:r>
          </w:p>
          <w:p w14:paraId="377CBC76" w14:textId="77777777" w:rsidR="0063241D" w:rsidRPr="0063241D" w:rsidRDefault="0063241D" w:rsidP="0081388B">
            <w:pPr>
              <w:spacing w:before="40"/>
              <w:ind w:right="96"/>
              <w:rPr>
                <w:rFonts w:ascii="Cambria" w:hAnsi="Cambria"/>
                <w:sz w:val="20"/>
                <w:szCs w:val="20"/>
              </w:rPr>
            </w:pPr>
            <w:r w:rsidRPr="0063241D">
              <w:rPr>
                <w:rFonts w:ascii="Cambria" w:hAnsi="Cambria"/>
                <w:sz w:val="20"/>
                <w:szCs w:val="20"/>
              </w:rPr>
              <w:t xml:space="preserve">Advanced Non-Commissioned Officer Course, USAIC &amp; FH, AZ </w:t>
            </w:r>
          </w:p>
          <w:p w14:paraId="4756D468" w14:textId="77777777" w:rsidR="0063241D" w:rsidRPr="0063241D" w:rsidRDefault="0063241D" w:rsidP="0081388B">
            <w:pPr>
              <w:spacing w:before="40"/>
              <w:ind w:right="96"/>
              <w:rPr>
                <w:rFonts w:ascii="Cambria" w:hAnsi="Cambria"/>
                <w:sz w:val="20"/>
                <w:szCs w:val="20"/>
              </w:rPr>
            </w:pPr>
            <w:r w:rsidRPr="0063241D">
              <w:rPr>
                <w:rFonts w:ascii="Cambria" w:hAnsi="Cambria"/>
                <w:sz w:val="20"/>
                <w:szCs w:val="20"/>
              </w:rPr>
              <w:t xml:space="preserve">Basic Non-Commissioned Officer Course, USAIC &amp; FH, AZ </w:t>
            </w:r>
          </w:p>
          <w:p w14:paraId="691F75F1" w14:textId="77777777" w:rsidR="0063241D" w:rsidRPr="0063241D" w:rsidRDefault="0063241D" w:rsidP="0081388B">
            <w:pPr>
              <w:spacing w:before="40"/>
              <w:ind w:right="96"/>
              <w:rPr>
                <w:rFonts w:ascii="Cambria" w:hAnsi="Cambria"/>
                <w:sz w:val="20"/>
                <w:szCs w:val="20"/>
              </w:rPr>
            </w:pPr>
            <w:r w:rsidRPr="0063241D">
              <w:rPr>
                <w:rFonts w:ascii="Cambria" w:hAnsi="Cambria"/>
                <w:sz w:val="20"/>
                <w:szCs w:val="20"/>
              </w:rPr>
              <w:t xml:space="preserve">Basic Unit Armorer School, Ft. Riley, KS </w:t>
            </w:r>
          </w:p>
          <w:p w14:paraId="76FC886C" w14:textId="77777777" w:rsidR="0063241D" w:rsidRPr="0063241D" w:rsidRDefault="0063241D" w:rsidP="0081388B">
            <w:pPr>
              <w:spacing w:before="40"/>
              <w:ind w:right="96"/>
              <w:rPr>
                <w:rFonts w:ascii="Cambria" w:hAnsi="Cambria"/>
                <w:sz w:val="20"/>
                <w:szCs w:val="20"/>
              </w:rPr>
            </w:pPr>
            <w:r w:rsidRPr="0063241D">
              <w:rPr>
                <w:rFonts w:ascii="Cambria" w:hAnsi="Cambria"/>
                <w:sz w:val="20"/>
                <w:szCs w:val="20"/>
              </w:rPr>
              <w:t xml:space="preserve">Intelligence Analyst Course (96B), USAIC &amp; FH, AZ </w:t>
            </w:r>
          </w:p>
          <w:p w14:paraId="510A8A53" w14:textId="77777777" w:rsidR="0063241D" w:rsidRPr="0063241D" w:rsidRDefault="0063241D" w:rsidP="0081388B">
            <w:pPr>
              <w:spacing w:before="40"/>
              <w:ind w:right="96"/>
              <w:rPr>
                <w:rFonts w:ascii="Cambria" w:hAnsi="Cambria"/>
                <w:sz w:val="20"/>
                <w:szCs w:val="20"/>
              </w:rPr>
            </w:pPr>
            <w:r w:rsidRPr="0063241D">
              <w:rPr>
                <w:rFonts w:ascii="Cambria" w:hAnsi="Cambria"/>
                <w:sz w:val="20"/>
                <w:szCs w:val="20"/>
              </w:rPr>
              <w:t xml:space="preserve">Primary Leadership Development Course, 1st AD NCO Academy, Baumholder, Germany </w:t>
            </w:r>
          </w:p>
          <w:p w14:paraId="1C696BFE" w14:textId="77777777" w:rsidR="0063241D" w:rsidRPr="0063241D" w:rsidRDefault="0063241D" w:rsidP="0081388B">
            <w:pPr>
              <w:spacing w:before="40"/>
              <w:ind w:right="96"/>
              <w:rPr>
                <w:rFonts w:ascii="Cambria" w:hAnsi="Cambria"/>
                <w:sz w:val="20"/>
                <w:szCs w:val="20"/>
              </w:rPr>
            </w:pPr>
            <w:r w:rsidRPr="0063241D">
              <w:rPr>
                <w:rFonts w:ascii="Cambria" w:hAnsi="Cambria"/>
                <w:sz w:val="20"/>
                <w:szCs w:val="20"/>
              </w:rPr>
              <w:t xml:space="preserve">Interrogator Course (97E), USAIC &amp; FH, AZ </w:t>
            </w:r>
          </w:p>
          <w:p w14:paraId="7729FA1C" w14:textId="77777777" w:rsidR="0081388B" w:rsidRDefault="0081388B" w:rsidP="0081388B">
            <w:pPr>
              <w:spacing w:before="40"/>
              <w:rPr>
                <w:rFonts w:ascii="Cambria" w:hAnsi="Cambria"/>
                <w:b/>
                <w:bCs/>
                <w:color w:val="7E1C20"/>
                <w:sz w:val="28"/>
                <w:szCs w:val="28"/>
              </w:rPr>
            </w:pPr>
          </w:p>
          <w:p w14:paraId="1084C09D" w14:textId="5831522A" w:rsidR="00320FB6" w:rsidRPr="0063241D" w:rsidRDefault="00320FB6" w:rsidP="0081388B">
            <w:pPr>
              <w:spacing w:before="40"/>
              <w:rPr>
                <w:rFonts w:ascii="Cambria" w:hAnsi="Cambria"/>
                <w:b/>
                <w:bCs/>
                <w:color w:val="7E1C20"/>
                <w:sz w:val="28"/>
                <w:szCs w:val="28"/>
              </w:rPr>
            </w:pPr>
            <w:r w:rsidRPr="0063241D">
              <w:rPr>
                <w:rFonts w:ascii="Cambria" w:hAnsi="Cambria"/>
                <w:b/>
                <w:bCs/>
                <w:color w:val="7E1C20"/>
                <w:sz w:val="28"/>
                <w:szCs w:val="28"/>
              </w:rPr>
              <w:t>Languages</w:t>
            </w:r>
          </w:p>
          <w:p w14:paraId="0BAE9962" w14:textId="77777777" w:rsidR="0063241D" w:rsidRPr="0063241D" w:rsidRDefault="0063241D" w:rsidP="0081388B">
            <w:pPr>
              <w:spacing w:before="40"/>
              <w:ind w:right="96"/>
              <w:rPr>
                <w:rFonts w:ascii="Cambria" w:hAnsi="Cambria"/>
                <w:sz w:val="20"/>
                <w:szCs w:val="20"/>
              </w:rPr>
            </w:pPr>
            <w:r w:rsidRPr="0063241D">
              <w:rPr>
                <w:rFonts w:ascii="Cambria" w:hAnsi="Cambria"/>
                <w:b/>
                <w:bCs/>
                <w:sz w:val="20"/>
                <w:szCs w:val="20"/>
              </w:rPr>
              <w:t>Arabic Language Training</w:t>
            </w:r>
            <w:r w:rsidRPr="0063241D">
              <w:rPr>
                <w:rFonts w:ascii="Cambria" w:hAnsi="Cambria"/>
                <w:sz w:val="20"/>
                <w:szCs w:val="20"/>
              </w:rPr>
              <w:t xml:space="preserve">, Defense School of Languages, Beaconsfield, England  </w:t>
            </w:r>
          </w:p>
          <w:p w14:paraId="443EFB4D" w14:textId="77777777" w:rsidR="0063241D" w:rsidRPr="0063241D" w:rsidRDefault="0063241D" w:rsidP="0081388B">
            <w:pPr>
              <w:spacing w:before="40"/>
              <w:ind w:right="96"/>
              <w:rPr>
                <w:rFonts w:ascii="Cambria" w:hAnsi="Cambria"/>
                <w:sz w:val="20"/>
                <w:szCs w:val="20"/>
              </w:rPr>
            </w:pPr>
            <w:r w:rsidRPr="0063241D">
              <w:rPr>
                <w:rFonts w:ascii="Cambria" w:hAnsi="Cambria"/>
                <w:b/>
                <w:bCs/>
                <w:sz w:val="20"/>
                <w:szCs w:val="20"/>
              </w:rPr>
              <w:t>German Language Training</w:t>
            </w:r>
            <w:r w:rsidRPr="0063241D">
              <w:rPr>
                <w:rFonts w:ascii="Cambria" w:hAnsi="Cambria"/>
                <w:sz w:val="20"/>
                <w:szCs w:val="20"/>
              </w:rPr>
              <w:t xml:space="preserve">, Defense Language Institute, CA </w:t>
            </w:r>
          </w:p>
          <w:p w14:paraId="5F98E75C" w14:textId="77777777" w:rsidR="005A1E7A" w:rsidRPr="00B679B8" w:rsidRDefault="005A1E7A" w:rsidP="0081388B">
            <w:pPr>
              <w:spacing w:before="40"/>
              <w:rPr>
                <w:rFonts w:ascii="Cambria" w:hAnsi="Cambria"/>
                <w:sz w:val="20"/>
                <w:szCs w:val="20"/>
              </w:rPr>
            </w:pPr>
          </w:p>
          <w:p w14:paraId="157355DA" w14:textId="3CF117FF" w:rsidR="00DF2134" w:rsidRPr="00B679B8" w:rsidRDefault="00DF2134" w:rsidP="0081388B">
            <w:pPr>
              <w:pStyle w:val="LeftBarBullet"/>
              <w:numPr>
                <w:ilvl w:val="0"/>
                <w:numId w:val="0"/>
              </w:numPr>
              <w:spacing w:before="40"/>
              <w:ind w:left="255" w:hanging="255"/>
              <w:rPr>
                <w:rFonts w:ascii="Cambria" w:hAnsi="Cambria"/>
              </w:rPr>
            </w:pPr>
          </w:p>
        </w:tc>
        <w:tc>
          <w:tcPr>
            <w:tcW w:w="7377" w:type="dxa"/>
          </w:tcPr>
          <w:p w14:paraId="1F1C946B" w14:textId="60A89ABD" w:rsidR="00320FB6" w:rsidRPr="00B679B8" w:rsidRDefault="00320FB6" w:rsidP="0081388B">
            <w:pPr>
              <w:pStyle w:val="FirstSectionHeading"/>
              <w:spacing w:before="40" w:after="0"/>
              <w:rPr>
                <w:rFonts w:ascii="Cambria" w:hAnsi="Cambria"/>
                <w:color w:val="7E1C20"/>
              </w:rPr>
            </w:pPr>
            <w:r w:rsidRPr="00B679B8">
              <w:rPr>
                <w:rFonts w:ascii="Cambria" w:hAnsi="Cambria"/>
                <w:color w:val="7E1C20"/>
              </w:rPr>
              <w:t>Qualifications Summary</w:t>
            </w:r>
          </w:p>
          <w:p w14:paraId="5E8EE850" w14:textId="44F7A1A5" w:rsidR="00320FB6" w:rsidRPr="00B679B8" w:rsidRDefault="00B17F38" w:rsidP="0081388B">
            <w:pPr>
              <w:pStyle w:val="JDAccomplishment"/>
              <w:spacing w:before="40"/>
              <w:rPr>
                <w:rFonts w:ascii="Cambria" w:hAnsi="Cambria"/>
              </w:rPr>
            </w:pPr>
            <w:r>
              <w:rPr>
                <w:rFonts w:ascii="Cambria" w:hAnsi="Cambria"/>
              </w:rPr>
              <w:t xml:space="preserve">Demonstrated experience working with the Department of Defense and the Department of Homeland Security on various strategic operations. </w:t>
            </w:r>
          </w:p>
          <w:p w14:paraId="68CDFAAA" w14:textId="41163B7A" w:rsidR="00320FB6" w:rsidRPr="00B17F38" w:rsidRDefault="00320FB6" w:rsidP="0081388B">
            <w:pPr>
              <w:pStyle w:val="JDAccomplishment"/>
              <w:numPr>
                <w:ilvl w:val="0"/>
                <w:numId w:val="0"/>
              </w:numPr>
              <w:spacing w:before="40"/>
              <w:ind w:left="360" w:hanging="285"/>
              <w:rPr>
                <w:rFonts w:ascii="Cambria" w:hAnsi="Cambria"/>
              </w:rPr>
            </w:pPr>
          </w:p>
          <w:p w14:paraId="1C71CF14" w14:textId="6441D94E" w:rsidR="00320FB6" w:rsidRPr="00B679B8" w:rsidRDefault="00B17F38" w:rsidP="0081388B">
            <w:pPr>
              <w:pStyle w:val="JDAccomplishment"/>
              <w:spacing w:before="40"/>
              <w:rPr>
                <w:rFonts w:ascii="Cambria" w:hAnsi="Cambria"/>
              </w:rPr>
            </w:pPr>
            <w:r w:rsidRPr="00B17F38">
              <w:rPr>
                <w:rFonts w:ascii="Cambria" w:hAnsi="Cambria"/>
              </w:rPr>
              <w:t>Adept at analyzing and resolving problems and developing and instituting the appropriate policies and procedures.</w:t>
            </w:r>
            <w:r w:rsidRPr="00B17F38">
              <w:rPr>
                <w:rFonts w:ascii="Cambria" w:hAnsi="Cambria"/>
                <w:i/>
                <w:iCs/>
              </w:rPr>
              <w:t> </w:t>
            </w:r>
          </w:p>
          <w:p w14:paraId="0CF48A7F" w14:textId="5521FACC" w:rsidR="00320FB6" w:rsidRPr="00B17F38" w:rsidRDefault="00320FB6" w:rsidP="0081388B">
            <w:pPr>
              <w:pStyle w:val="JDAccomplishment"/>
              <w:numPr>
                <w:ilvl w:val="0"/>
                <w:numId w:val="0"/>
              </w:numPr>
              <w:spacing w:before="40"/>
              <w:ind w:left="360" w:hanging="285"/>
              <w:rPr>
                <w:rFonts w:ascii="Cambria" w:hAnsi="Cambria"/>
              </w:rPr>
            </w:pPr>
          </w:p>
          <w:p w14:paraId="784E6500" w14:textId="38DEB5EA" w:rsidR="008A460E" w:rsidRDefault="00B17F38" w:rsidP="0081388B">
            <w:pPr>
              <w:pStyle w:val="JDAccomplishment"/>
              <w:spacing w:before="40"/>
              <w:rPr>
                <w:rFonts w:ascii="Cambria" w:hAnsi="Cambria"/>
              </w:rPr>
            </w:pPr>
            <w:r>
              <w:rPr>
                <w:rFonts w:ascii="Cambria" w:hAnsi="Cambria"/>
              </w:rPr>
              <w:t xml:space="preserve">Core competencies include Joint Personnel Adjudications Systems (JPAS), Threat Assessments, Problem Resolution Intelligence Systems, Research &amp; Analysis, as well as Inter-Agency Collaboration. </w:t>
            </w:r>
          </w:p>
          <w:p w14:paraId="1E9E79E2" w14:textId="77777777" w:rsidR="008A460E" w:rsidRPr="00B17F38" w:rsidRDefault="008A460E" w:rsidP="0081388B">
            <w:pPr>
              <w:pStyle w:val="JDAccomplishment"/>
              <w:numPr>
                <w:ilvl w:val="0"/>
                <w:numId w:val="0"/>
              </w:numPr>
              <w:spacing w:before="40"/>
              <w:rPr>
                <w:rFonts w:ascii="Cambria" w:hAnsi="Cambria"/>
              </w:rPr>
            </w:pPr>
          </w:p>
          <w:p w14:paraId="04B150E9" w14:textId="4183CCA3" w:rsidR="00DF2134" w:rsidRPr="00B679B8" w:rsidRDefault="00DF2134" w:rsidP="0081388B">
            <w:pPr>
              <w:pStyle w:val="FirstSectionHeading"/>
              <w:spacing w:before="40" w:after="0"/>
              <w:rPr>
                <w:rFonts w:ascii="Cambria" w:hAnsi="Cambria"/>
                <w:color w:val="7E1C20"/>
              </w:rPr>
            </w:pPr>
            <w:r w:rsidRPr="00B679B8">
              <w:rPr>
                <w:rFonts w:ascii="Cambria" w:hAnsi="Cambria"/>
                <w:color w:val="7E1C20"/>
              </w:rPr>
              <w:t>Career Experience</w:t>
            </w:r>
          </w:p>
          <w:p w14:paraId="21799D6A" w14:textId="13364A3B" w:rsidR="00DF2134" w:rsidRPr="00B679B8" w:rsidRDefault="005A51E8" w:rsidP="0081388B">
            <w:pPr>
              <w:pStyle w:val="FirstCompanyBlock"/>
              <w:spacing w:before="40"/>
              <w:rPr>
                <w:rFonts w:ascii="Cambria" w:hAnsi="Cambria"/>
              </w:rPr>
            </w:pPr>
            <w:r>
              <w:rPr>
                <w:rFonts w:ascii="Cambria" w:hAnsi="Cambria"/>
              </w:rPr>
              <w:t>Target Corporation – Melbourne, FL</w:t>
            </w:r>
            <w:r w:rsidR="005A1E7A" w:rsidRPr="00B679B8">
              <w:rPr>
                <w:rFonts w:ascii="Cambria" w:hAnsi="Cambria"/>
              </w:rPr>
              <w:t xml:space="preserve"> </w:t>
            </w:r>
            <w:r w:rsidR="00D85ABA" w:rsidRPr="00B679B8">
              <w:rPr>
                <w:rFonts w:ascii="Cambria" w:hAnsi="Cambria"/>
              </w:rPr>
              <w:tab/>
            </w:r>
            <w:r>
              <w:rPr>
                <w:rFonts w:ascii="Cambria" w:hAnsi="Cambria"/>
              </w:rPr>
              <w:t>2020</w:t>
            </w:r>
            <w:r w:rsidR="00D85ABA" w:rsidRPr="00B679B8">
              <w:rPr>
                <w:rFonts w:ascii="Cambria" w:hAnsi="Cambria"/>
              </w:rPr>
              <w:t xml:space="preserve"> – Present</w:t>
            </w:r>
          </w:p>
          <w:p w14:paraId="5198A9C6" w14:textId="4D3A5F06" w:rsidR="00D85ABA" w:rsidRDefault="005A51E8" w:rsidP="0081388B">
            <w:pPr>
              <w:pStyle w:val="FirstCompanyBlock"/>
              <w:spacing w:before="40"/>
              <w:rPr>
                <w:rFonts w:ascii="Cambria" w:hAnsi="Cambria"/>
              </w:rPr>
            </w:pPr>
            <w:r>
              <w:rPr>
                <w:rFonts w:ascii="Cambria" w:hAnsi="Cambria"/>
              </w:rPr>
              <w:t xml:space="preserve">Target Security Specialist/Operations Specialist </w:t>
            </w:r>
          </w:p>
          <w:p w14:paraId="535C5347" w14:textId="77777777" w:rsidR="00B17F38" w:rsidRPr="00B17F38" w:rsidRDefault="00B17F38" w:rsidP="0081388B">
            <w:pPr>
              <w:pStyle w:val="FirstCompanyBlock"/>
              <w:spacing w:before="40"/>
              <w:rPr>
                <w:rFonts w:ascii="Cambria" w:hAnsi="Cambria"/>
                <w:sz w:val="16"/>
                <w:szCs w:val="16"/>
              </w:rPr>
            </w:pPr>
          </w:p>
          <w:p w14:paraId="68B5E898" w14:textId="7624CA24" w:rsidR="00D85ABA" w:rsidRPr="00B679B8" w:rsidRDefault="00493559" w:rsidP="0081388B">
            <w:pPr>
              <w:pStyle w:val="JobDescription"/>
              <w:spacing w:before="40"/>
              <w:rPr>
                <w:rFonts w:ascii="Cambria" w:hAnsi="Cambria"/>
              </w:rPr>
            </w:pPr>
            <w:r>
              <w:rPr>
                <w:rFonts w:ascii="Cambria" w:hAnsi="Cambria"/>
              </w:rPr>
              <w:t xml:space="preserve">Hold responsibility for theft prevention, crowd management, and crisis response. Utilize de-escalation tactics when confronting shoplifting suspects. Successfully document more than 90 cases into </w:t>
            </w:r>
            <w:r w:rsidRPr="00493559">
              <w:rPr>
                <w:rFonts w:ascii="Cambria" w:hAnsi="Cambria"/>
              </w:rPr>
              <w:t>industry-standard management systems for essential follow-up.</w:t>
            </w:r>
            <w:r>
              <w:rPr>
                <w:rFonts w:ascii="Cambria" w:hAnsi="Cambria"/>
              </w:rPr>
              <w:t xml:space="preserve"> Rapidly respond to emergencies and cris</w:t>
            </w:r>
            <w:r w:rsidR="007A6037">
              <w:rPr>
                <w:rFonts w:ascii="Cambria" w:hAnsi="Cambria"/>
              </w:rPr>
              <w:t>e</w:t>
            </w:r>
            <w:r>
              <w:rPr>
                <w:rFonts w:ascii="Cambria" w:hAnsi="Cambria"/>
              </w:rPr>
              <w:t xml:space="preserve">s within the facility. </w:t>
            </w:r>
          </w:p>
          <w:p w14:paraId="25A8FCFE" w14:textId="3DB44E01" w:rsidR="00D85ABA" w:rsidRPr="00B679B8" w:rsidRDefault="00493559" w:rsidP="0081388B">
            <w:pPr>
              <w:pStyle w:val="JDAccomplishment"/>
              <w:spacing w:before="40"/>
              <w:rPr>
                <w:rFonts w:ascii="Cambria" w:hAnsi="Cambria"/>
              </w:rPr>
            </w:pPr>
            <w:r>
              <w:rPr>
                <w:rFonts w:ascii="Cambria" w:hAnsi="Cambria"/>
              </w:rPr>
              <w:t xml:space="preserve">Assess human behaviors through a closed-circuit video system to identify and halt over 100 security situations involving loss or property damage. </w:t>
            </w:r>
          </w:p>
          <w:p w14:paraId="12C91AC0" w14:textId="77777777" w:rsidR="009673B8" w:rsidRPr="00B17F38" w:rsidRDefault="009673B8" w:rsidP="0081388B">
            <w:pPr>
              <w:pStyle w:val="FirstCompanyBlock"/>
              <w:spacing w:before="40"/>
              <w:rPr>
                <w:rFonts w:ascii="Cambria" w:hAnsi="Cambria"/>
              </w:rPr>
            </w:pPr>
          </w:p>
          <w:p w14:paraId="7D4395CF" w14:textId="484D73F2" w:rsidR="009673B8" w:rsidRPr="00B679B8" w:rsidRDefault="005A51E8" w:rsidP="0081388B">
            <w:pPr>
              <w:pStyle w:val="FirstCompanyBlock"/>
              <w:spacing w:before="40"/>
              <w:rPr>
                <w:rFonts w:ascii="Cambria" w:hAnsi="Cambria"/>
              </w:rPr>
            </w:pPr>
            <w:r>
              <w:rPr>
                <w:rFonts w:ascii="Cambria" w:hAnsi="Cambria"/>
              </w:rPr>
              <w:t xml:space="preserve">Brevard Public Schools – </w:t>
            </w:r>
            <w:r w:rsidRPr="005A51E8">
              <w:rPr>
                <w:rFonts w:ascii="Cambria" w:hAnsi="Cambria"/>
                <w:b w:val="0"/>
                <w:bCs w:val="0"/>
              </w:rPr>
              <w:t>Brevard County, FL</w:t>
            </w:r>
            <w:r w:rsidR="009673B8" w:rsidRPr="00B679B8">
              <w:rPr>
                <w:rFonts w:ascii="Cambria" w:hAnsi="Cambria"/>
              </w:rPr>
              <w:t xml:space="preserve"> </w:t>
            </w:r>
            <w:r w:rsidR="009673B8" w:rsidRPr="00B679B8">
              <w:rPr>
                <w:rFonts w:ascii="Cambria" w:hAnsi="Cambria"/>
              </w:rPr>
              <w:tab/>
            </w:r>
            <w:r>
              <w:rPr>
                <w:rFonts w:ascii="Cambria" w:hAnsi="Cambria"/>
              </w:rPr>
              <w:t>2018</w:t>
            </w:r>
            <w:r w:rsidR="009673B8" w:rsidRPr="00B679B8">
              <w:rPr>
                <w:rFonts w:ascii="Cambria" w:hAnsi="Cambria"/>
              </w:rPr>
              <w:t xml:space="preserve"> – </w:t>
            </w:r>
            <w:r>
              <w:rPr>
                <w:rFonts w:ascii="Cambria" w:hAnsi="Cambria"/>
              </w:rPr>
              <w:t>2020</w:t>
            </w:r>
          </w:p>
          <w:p w14:paraId="24D7153F" w14:textId="17F3AC6D" w:rsidR="009673B8" w:rsidRDefault="005A51E8" w:rsidP="0081388B">
            <w:pPr>
              <w:pStyle w:val="FirstCompanyBlock"/>
              <w:spacing w:before="40"/>
              <w:rPr>
                <w:rFonts w:ascii="Cambria" w:hAnsi="Cambria"/>
              </w:rPr>
            </w:pPr>
            <w:r>
              <w:rPr>
                <w:rFonts w:ascii="Cambria" w:hAnsi="Cambria"/>
              </w:rPr>
              <w:t>School Security Specialist</w:t>
            </w:r>
          </w:p>
          <w:p w14:paraId="7A2A9F12" w14:textId="77777777" w:rsidR="00B17F38" w:rsidRPr="00B17F38" w:rsidRDefault="00B17F38" w:rsidP="0081388B">
            <w:pPr>
              <w:pStyle w:val="FirstCompanyBlock"/>
              <w:spacing w:before="40"/>
              <w:rPr>
                <w:rFonts w:ascii="Cambria" w:hAnsi="Cambria"/>
                <w:sz w:val="16"/>
                <w:szCs w:val="16"/>
              </w:rPr>
            </w:pPr>
          </w:p>
          <w:p w14:paraId="6A56CCDA" w14:textId="42BE27D5" w:rsidR="009673B8" w:rsidRPr="00B679B8" w:rsidRDefault="005A51E8" w:rsidP="0081388B">
            <w:pPr>
              <w:pStyle w:val="JobDescription"/>
              <w:spacing w:before="40"/>
              <w:rPr>
                <w:rFonts w:ascii="Cambria" w:hAnsi="Cambria"/>
              </w:rPr>
            </w:pPr>
            <w:r>
              <w:rPr>
                <w:rFonts w:ascii="Cambria" w:hAnsi="Cambria"/>
              </w:rPr>
              <w:t xml:space="preserve">Trained for any potentially deadly incident involving active assailants. Identified impending security concerns and up-channel updates to District Security. Aided the school’s administrative staff in the execution of policies and procedures. Liaised with local law enforcement during risky security procedures. </w:t>
            </w:r>
          </w:p>
          <w:p w14:paraId="1EFDC587" w14:textId="50E329AD" w:rsidR="009673B8" w:rsidRPr="00B679B8" w:rsidRDefault="005A51E8" w:rsidP="0081388B">
            <w:pPr>
              <w:pStyle w:val="JDAccomplishment"/>
              <w:spacing w:before="40"/>
              <w:rPr>
                <w:rFonts w:ascii="Cambria" w:hAnsi="Cambria"/>
              </w:rPr>
            </w:pPr>
            <w:r>
              <w:rPr>
                <w:rFonts w:ascii="Cambria" w:hAnsi="Cambria"/>
              </w:rPr>
              <w:t xml:space="preserve">Presided within an Armed School Safety position focused on the safety and security of more than 600 students and over 100 employees on school grounds. </w:t>
            </w:r>
          </w:p>
          <w:p w14:paraId="1A8E08E6" w14:textId="77777777" w:rsidR="009673B8" w:rsidRPr="00B17F38" w:rsidRDefault="009673B8" w:rsidP="0081388B">
            <w:pPr>
              <w:pStyle w:val="FirstCompanyBlock"/>
              <w:spacing w:before="40"/>
              <w:rPr>
                <w:rFonts w:ascii="Cambria" w:hAnsi="Cambria"/>
              </w:rPr>
            </w:pPr>
          </w:p>
          <w:p w14:paraId="3F959D58" w14:textId="2E709E06" w:rsidR="009673B8" w:rsidRPr="00B679B8" w:rsidRDefault="00980003" w:rsidP="0081388B">
            <w:pPr>
              <w:pStyle w:val="FirstCompanyBlock"/>
              <w:spacing w:before="40"/>
              <w:rPr>
                <w:rFonts w:ascii="Cambria" w:hAnsi="Cambria"/>
              </w:rPr>
            </w:pPr>
            <w:r>
              <w:rPr>
                <w:rFonts w:ascii="Cambria" w:hAnsi="Cambria"/>
              </w:rPr>
              <w:t xml:space="preserve">National Transportation Vetting Center – </w:t>
            </w:r>
            <w:r w:rsidRPr="00980003">
              <w:rPr>
                <w:rFonts w:ascii="Cambria" w:hAnsi="Cambria"/>
                <w:b w:val="0"/>
                <w:bCs w:val="0"/>
              </w:rPr>
              <w:t>Colorado Springs, CO</w:t>
            </w:r>
            <w:r w:rsidR="009673B8" w:rsidRPr="00B679B8">
              <w:rPr>
                <w:rFonts w:ascii="Cambria" w:hAnsi="Cambria"/>
              </w:rPr>
              <w:t xml:space="preserve"> </w:t>
            </w:r>
            <w:r w:rsidR="009673B8" w:rsidRPr="00B679B8">
              <w:rPr>
                <w:rFonts w:ascii="Cambria" w:hAnsi="Cambria"/>
              </w:rPr>
              <w:tab/>
            </w:r>
            <w:r>
              <w:rPr>
                <w:rFonts w:ascii="Cambria" w:hAnsi="Cambria"/>
              </w:rPr>
              <w:t>2013</w:t>
            </w:r>
            <w:r w:rsidR="009673B8" w:rsidRPr="00B679B8">
              <w:rPr>
                <w:rFonts w:ascii="Cambria" w:hAnsi="Cambria"/>
              </w:rPr>
              <w:t xml:space="preserve"> – </w:t>
            </w:r>
            <w:r>
              <w:rPr>
                <w:rFonts w:ascii="Cambria" w:hAnsi="Cambria"/>
              </w:rPr>
              <w:t>20</w:t>
            </w:r>
            <w:r w:rsidR="005A51E8">
              <w:rPr>
                <w:rFonts w:ascii="Cambria" w:hAnsi="Cambria"/>
              </w:rPr>
              <w:t>18</w:t>
            </w:r>
          </w:p>
          <w:p w14:paraId="69C21FB1" w14:textId="50256EB3" w:rsidR="009673B8" w:rsidRDefault="00980003" w:rsidP="0081388B">
            <w:pPr>
              <w:pStyle w:val="FirstCompanyBlock"/>
              <w:spacing w:before="40"/>
              <w:rPr>
                <w:rFonts w:ascii="Cambria" w:hAnsi="Cambria"/>
              </w:rPr>
            </w:pPr>
            <w:r>
              <w:rPr>
                <w:rFonts w:ascii="Cambria" w:hAnsi="Cambria"/>
              </w:rPr>
              <w:t>Senior Transportation Security Specialist</w:t>
            </w:r>
          </w:p>
          <w:p w14:paraId="471497ED" w14:textId="77777777" w:rsidR="00B17F38" w:rsidRPr="00B17F38" w:rsidRDefault="00B17F38" w:rsidP="0081388B">
            <w:pPr>
              <w:pStyle w:val="FirstCompanyBlock"/>
              <w:spacing w:before="40"/>
              <w:rPr>
                <w:rFonts w:ascii="Cambria" w:hAnsi="Cambria"/>
                <w:sz w:val="16"/>
                <w:szCs w:val="16"/>
              </w:rPr>
            </w:pPr>
          </w:p>
          <w:p w14:paraId="5746CAA0" w14:textId="6EF31739" w:rsidR="009673B8" w:rsidRPr="0081388B" w:rsidRDefault="0081388B" w:rsidP="0081388B">
            <w:pPr>
              <w:pStyle w:val="JobDescription"/>
              <w:spacing w:before="40"/>
              <w:rPr>
                <w:rFonts w:ascii="Cambria" w:hAnsi="Cambria"/>
              </w:rPr>
            </w:pPr>
            <w:r>
              <w:rPr>
                <w:rFonts w:ascii="Cambria" w:hAnsi="Cambria"/>
              </w:rPr>
              <w:t>Observed intelligence threat streams using multiple agency resources</w:t>
            </w:r>
            <w:r w:rsidR="007A6037">
              <w:rPr>
                <w:rFonts w:ascii="Cambria" w:hAnsi="Cambria"/>
              </w:rPr>
              <w:t>,</w:t>
            </w:r>
            <w:r>
              <w:rPr>
                <w:rFonts w:ascii="Cambria" w:hAnsi="Cambria"/>
              </w:rPr>
              <w:t xml:space="preserve"> including </w:t>
            </w:r>
            <w:r w:rsidRPr="0081388B">
              <w:rPr>
                <w:rFonts w:ascii="Cambria" w:hAnsi="Cambria"/>
              </w:rPr>
              <w:t>National Counter</w:t>
            </w:r>
            <w:r w:rsidR="007A6037">
              <w:rPr>
                <w:rFonts w:ascii="Cambria" w:hAnsi="Cambria"/>
              </w:rPr>
              <w:t>-</w:t>
            </w:r>
            <w:r w:rsidRPr="0081388B">
              <w:rPr>
                <w:rFonts w:ascii="Cambria" w:hAnsi="Cambria"/>
              </w:rPr>
              <w:t>Terrorism Center (NCTC) Situational Reports, National Targeting Center (NTC) Reports, Federal Bureau of Investigation (FBI) Intelligence Reports</w:t>
            </w:r>
            <w:r w:rsidR="007A6037">
              <w:rPr>
                <w:rFonts w:ascii="Cambria" w:hAnsi="Cambria"/>
              </w:rPr>
              <w:t>,</w:t>
            </w:r>
            <w:r w:rsidRPr="0081388B">
              <w:rPr>
                <w:rFonts w:ascii="Cambria" w:hAnsi="Cambria"/>
              </w:rPr>
              <w:t xml:space="preserve"> and TSA Operational Executive Summaries.</w:t>
            </w:r>
            <w:r>
              <w:rPr>
                <w:rFonts w:ascii="Cambria" w:hAnsi="Cambria"/>
              </w:rPr>
              <w:t xml:space="preserve"> </w:t>
            </w:r>
            <w:r w:rsidRPr="0081388B">
              <w:rPr>
                <w:rFonts w:ascii="Cambria" w:hAnsi="Cambria"/>
              </w:rPr>
              <w:t xml:space="preserve">Gathered information from various sources on venues and individuals </w:t>
            </w:r>
            <w:r w:rsidR="007A6037">
              <w:rPr>
                <w:rFonts w:ascii="Cambria" w:hAnsi="Cambria"/>
              </w:rPr>
              <w:t>concerning</w:t>
            </w:r>
            <w:r w:rsidRPr="0081388B">
              <w:rPr>
                <w:rFonts w:ascii="Cambria" w:hAnsi="Cambria"/>
              </w:rPr>
              <w:t xml:space="preserve"> transportation security and incidents. Delivered information and data to upper management through senior</w:t>
            </w:r>
            <w:r w:rsidR="007A6037">
              <w:rPr>
                <w:rFonts w:ascii="Cambria" w:hAnsi="Cambria"/>
              </w:rPr>
              <w:t>-</w:t>
            </w:r>
            <w:r w:rsidRPr="0081388B">
              <w:rPr>
                <w:rFonts w:ascii="Cambria" w:hAnsi="Cambria"/>
              </w:rPr>
              <w:t>level reports</w:t>
            </w:r>
            <w:r w:rsidR="007A6037">
              <w:rPr>
                <w:rFonts w:ascii="Cambria" w:hAnsi="Cambria"/>
              </w:rPr>
              <w:t>,</w:t>
            </w:r>
            <w:r w:rsidRPr="0081388B">
              <w:rPr>
                <w:rFonts w:ascii="Cambria" w:hAnsi="Cambria"/>
              </w:rPr>
              <w:t xml:space="preserve"> including the TSA Administrator Daily Briefing, White House Situational Reports, and DHS Secretary briefings. Completed detailed analysis of transportation system security threats and conducted </w:t>
            </w:r>
            <w:r w:rsidR="007A6037">
              <w:rPr>
                <w:rFonts w:ascii="Cambria" w:hAnsi="Cambria"/>
              </w:rPr>
              <w:t xml:space="preserve">an </w:t>
            </w:r>
            <w:r w:rsidRPr="0081388B">
              <w:rPr>
                <w:rFonts w:ascii="Cambria" w:hAnsi="Cambria"/>
              </w:rPr>
              <w:t xml:space="preserve">evaluation of sources to establish credibility. </w:t>
            </w:r>
          </w:p>
          <w:p w14:paraId="51D84998" w14:textId="1CB5061A" w:rsidR="009673B8" w:rsidRPr="00B679B8" w:rsidRDefault="008A460E" w:rsidP="0081388B">
            <w:pPr>
              <w:pStyle w:val="JDAccomplishment"/>
              <w:spacing w:before="40"/>
              <w:rPr>
                <w:rFonts w:ascii="Cambria" w:hAnsi="Cambria"/>
              </w:rPr>
            </w:pPr>
            <w:r>
              <w:rPr>
                <w:rFonts w:ascii="Cambria" w:hAnsi="Cambria"/>
              </w:rPr>
              <w:t>Championed a team of 24 analysts focused on the detection, processing, and analy</w:t>
            </w:r>
            <w:r w:rsidR="007A6037">
              <w:rPr>
                <w:rFonts w:ascii="Cambria" w:hAnsi="Cambria"/>
              </w:rPr>
              <w:t>sis</w:t>
            </w:r>
            <w:r>
              <w:rPr>
                <w:rFonts w:ascii="Cambria" w:hAnsi="Cambria"/>
              </w:rPr>
              <w:t xml:space="preserve"> of operation</w:t>
            </w:r>
            <w:r w:rsidR="007A6037">
              <w:rPr>
                <w:rFonts w:ascii="Cambria" w:hAnsi="Cambria"/>
              </w:rPr>
              <w:t>al</w:t>
            </w:r>
            <w:r>
              <w:rPr>
                <w:rFonts w:ascii="Cambria" w:hAnsi="Cambria"/>
              </w:rPr>
              <w:t xml:space="preserve"> intelligence to support the Department of Homeland Security in monitoring transportation systems. </w:t>
            </w:r>
          </w:p>
          <w:p w14:paraId="2B7BB196" w14:textId="77777777" w:rsidR="00D85ABA" w:rsidRDefault="00D85ABA" w:rsidP="0081388B">
            <w:pPr>
              <w:pStyle w:val="JDAccomplishment"/>
              <w:numPr>
                <w:ilvl w:val="0"/>
                <w:numId w:val="0"/>
              </w:numPr>
              <w:spacing w:before="40"/>
              <w:ind w:left="360" w:hanging="285"/>
              <w:rPr>
                <w:rFonts w:ascii="Cambria" w:hAnsi="Cambria"/>
              </w:rPr>
            </w:pPr>
          </w:p>
          <w:p w14:paraId="74F1D2F5" w14:textId="77777777" w:rsidR="00B17F38" w:rsidRDefault="00B17F38" w:rsidP="00B17F38">
            <w:pPr>
              <w:pStyle w:val="JDAccomplishment"/>
              <w:numPr>
                <w:ilvl w:val="0"/>
                <w:numId w:val="0"/>
              </w:numPr>
              <w:spacing w:before="40"/>
              <w:rPr>
                <w:rFonts w:ascii="Cambria" w:hAnsi="Cambria"/>
              </w:rPr>
            </w:pPr>
          </w:p>
          <w:p w14:paraId="4F5AD056" w14:textId="005FC414" w:rsidR="00B17F38" w:rsidRPr="0063241D" w:rsidRDefault="00B17F38" w:rsidP="0081388B">
            <w:pPr>
              <w:pStyle w:val="JDAccomplishment"/>
              <w:numPr>
                <w:ilvl w:val="0"/>
                <w:numId w:val="0"/>
              </w:numPr>
              <w:spacing w:before="40"/>
              <w:ind w:left="360" w:hanging="285"/>
              <w:rPr>
                <w:rFonts w:ascii="Cambria" w:hAnsi="Cambria"/>
              </w:rPr>
            </w:pPr>
          </w:p>
        </w:tc>
      </w:tr>
    </w:tbl>
    <w:p w14:paraId="1E7E0397" w14:textId="77777777" w:rsidR="00E270D5" w:rsidRPr="00B679B8" w:rsidRDefault="00E270D5" w:rsidP="0081388B">
      <w:pPr>
        <w:pStyle w:val="CompanyBlock"/>
        <w:tabs>
          <w:tab w:val="clear" w:pos="7380"/>
          <w:tab w:val="right" w:pos="10800"/>
        </w:tabs>
        <w:spacing w:before="40"/>
        <w:rPr>
          <w:rFonts w:ascii="Cambria" w:hAnsi="Cambria"/>
        </w:rPr>
      </w:pPr>
    </w:p>
    <w:p w14:paraId="3EC6ACB1" w14:textId="2E3136BE" w:rsidR="000E3F50" w:rsidRPr="00B679B8" w:rsidRDefault="00331B60" w:rsidP="0081388B">
      <w:pPr>
        <w:pStyle w:val="CompanyBlock"/>
        <w:tabs>
          <w:tab w:val="clear" w:pos="7380"/>
          <w:tab w:val="right" w:pos="10800"/>
        </w:tabs>
        <w:spacing w:before="40"/>
        <w:rPr>
          <w:rFonts w:ascii="Cambria" w:hAnsi="Cambria"/>
        </w:rPr>
      </w:pPr>
      <w:r>
        <w:rPr>
          <w:rFonts w:ascii="Cambria" w:hAnsi="Cambria"/>
        </w:rPr>
        <w:t xml:space="preserve">Northrop Grumman – </w:t>
      </w:r>
      <w:r w:rsidRPr="00331B60">
        <w:rPr>
          <w:rFonts w:ascii="Cambria" w:hAnsi="Cambria"/>
          <w:b w:val="0"/>
          <w:bCs w:val="0"/>
        </w:rPr>
        <w:t>Schriever AFB, CO</w:t>
      </w:r>
      <w:r w:rsidR="009673B8" w:rsidRPr="00B679B8">
        <w:rPr>
          <w:rFonts w:ascii="Cambria" w:hAnsi="Cambria"/>
        </w:rPr>
        <w:t xml:space="preserve"> </w:t>
      </w:r>
      <w:r w:rsidR="000E3F50" w:rsidRPr="00B679B8">
        <w:rPr>
          <w:rFonts w:ascii="Cambria" w:hAnsi="Cambria"/>
        </w:rPr>
        <w:tab/>
      </w:r>
      <w:r>
        <w:rPr>
          <w:rFonts w:ascii="Cambria" w:hAnsi="Cambria"/>
        </w:rPr>
        <w:t>2012</w:t>
      </w:r>
      <w:r w:rsidR="009673B8" w:rsidRPr="00B679B8">
        <w:rPr>
          <w:rFonts w:ascii="Cambria" w:hAnsi="Cambria"/>
        </w:rPr>
        <w:t xml:space="preserve"> – </w:t>
      </w:r>
      <w:r>
        <w:rPr>
          <w:rFonts w:ascii="Cambria" w:hAnsi="Cambria"/>
        </w:rPr>
        <w:t>2013</w:t>
      </w:r>
    </w:p>
    <w:p w14:paraId="66DBD7A4" w14:textId="1D06439D" w:rsidR="000E3F50" w:rsidRPr="00B679B8" w:rsidRDefault="00331B60" w:rsidP="0081388B">
      <w:pPr>
        <w:pStyle w:val="CompanyBlock"/>
        <w:spacing w:before="40"/>
        <w:rPr>
          <w:rFonts w:ascii="Cambria" w:hAnsi="Cambria"/>
        </w:rPr>
      </w:pPr>
      <w:r>
        <w:rPr>
          <w:rFonts w:ascii="Cambria" w:hAnsi="Cambria"/>
        </w:rPr>
        <w:t>Industrial Security Specialist</w:t>
      </w:r>
    </w:p>
    <w:p w14:paraId="1D22075B" w14:textId="04A26765" w:rsidR="000E3F50" w:rsidRPr="00980003" w:rsidRDefault="00980003" w:rsidP="0081388B">
      <w:pPr>
        <w:pStyle w:val="JobDescription"/>
        <w:spacing w:before="40"/>
        <w:rPr>
          <w:rFonts w:ascii="Cambria" w:hAnsi="Cambria"/>
          <w:sz w:val="22"/>
          <w:szCs w:val="22"/>
        </w:rPr>
      </w:pPr>
      <w:r w:rsidRPr="00980003">
        <w:rPr>
          <w:rFonts w:ascii="Cambria" w:hAnsi="Cambria"/>
        </w:rPr>
        <w:t xml:space="preserve">Collaborated with the Contractor Program Security Officer (CPSO) and the Facility Security Officer (FSO) on the efficient execution of the security program. Identified customer security conditions and guaranteed essential security access requests with applicable government agencies. </w:t>
      </w:r>
      <w:r>
        <w:rPr>
          <w:rFonts w:ascii="Cambria" w:hAnsi="Cambria"/>
        </w:rPr>
        <w:t xml:space="preserve">Held responsibility for adhering to JAFAN, Northrop Grumman, administrative </w:t>
      </w:r>
      <w:proofErr w:type="gramStart"/>
      <w:r>
        <w:rPr>
          <w:rFonts w:ascii="Cambria" w:hAnsi="Cambria"/>
        </w:rPr>
        <w:t>policies</w:t>
      </w:r>
      <w:proofErr w:type="gramEnd"/>
      <w:r>
        <w:rPr>
          <w:rFonts w:ascii="Cambria" w:hAnsi="Cambria"/>
        </w:rPr>
        <w:t xml:space="preserve"> and procedures, as well as NISPOM requirements. Certified that all security support for </w:t>
      </w:r>
      <w:r w:rsidRPr="00980003">
        <w:rPr>
          <w:rFonts w:ascii="Cambria" w:hAnsi="Cambria"/>
        </w:rPr>
        <w:t>Sensitive Compartmented Information (SCI) level programs</w:t>
      </w:r>
      <w:r>
        <w:rPr>
          <w:rFonts w:ascii="Cambria" w:hAnsi="Cambria"/>
        </w:rPr>
        <w:t xml:space="preserve"> and operations of associated </w:t>
      </w:r>
      <w:r w:rsidRPr="00980003">
        <w:rPr>
          <w:rFonts w:ascii="Cambria" w:hAnsi="Cambria"/>
        </w:rPr>
        <w:t>Sensitive Compartmented Information Facilities (SCIF’s)</w:t>
      </w:r>
      <w:r>
        <w:rPr>
          <w:rFonts w:ascii="Cambria" w:hAnsi="Cambria"/>
        </w:rPr>
        <w:t xml:space="preserve"> remained in accordance with governing directives. </w:t>
      </w:r>
    </w:p>
    <w:p w14:paraId="3D80F085" w14:textId="37CA112D" w:rsidR="000E3F50" w:rsidRPr="00B679B8" w:rsidRDefault="00980003" w:rsidP="0081388B">
      <w:pPr>
        <w:pStyle w:val="JDAccomplishment"/>
        <w:spacing w:before="40"/>
        <w:rPr>
          <w:rFonts w:ascii="Cambria" w:hAnsi="Cambria"/>
        </w:rPr>
      </w:pPr>
      <w:r>
        <w:rPr>
          <w:rFonts w:ascii="Cambria" w:hAnsi="Cambria"/>
        </w:rPr>
        <w:t xml:space="preserve">Streamlined the management of JPAS and Scattered Castles clearance processing for over 500 Northrop Grumman employees.  </w:t>
      </w:r>
    </w:p>
    <w:p w14:paraId="0E5C8A82" w14:textId="77777777" w:rsidR="0081388B" w:rsidRDefault="0081388B" w:rsidP="0081388B">
      <w:pPr>
        <w:pStyle w:val="CompanyBlock"/>
        <w:tabs>
          <w:tab w:val="clear" w:pos="7380"/>
          <w:tab w:val="right" w:pos="10800"/>
        </w:tabs>
        <w:spacing w:before="40"/>
        <w:rPr>
          <w:rFonts w:ascii="Cambria" w:hAnsi="Cambria"/>
        </w:rPr>
      </w:pPr>
    </w:p>
    <w:p w14:paraId="504B1CE7" w14:textId="206CF0BF" w:rsidR="009673B8" w:rsidRPr="00B679B8" w:rsidRDefault="00934C99" w:rsidP="0081388B">
      <w:pPr>
        <w:pStyle w:val="CompanyBlock"/>
        <w:tabs>
          <w:tab w:val="clear" w:pos="7380"/>
          <w:tab w:val="right" w:pos="10800"/>
        </w:tabs>
        <w:spacing w:before="40"/>
        <w:rPr>
          <w:rFonts w:ascii="Cambria" w:hAnsi="Cambria"/>
        </w:rPr>
      </w:pPr>
      <w:r>
        <w:rPr>
          <w:rFonts w:ascii="Cambria" w:hAnsi="Cambria"/>
        </w:rPr>
        <w:t xml:space="preserve">United States Army – </w:t>
      </w:r>
      <w:r w:rsidRPr="00934C99">
        <w:rPr>
          <w:rFonts w:ascii="Cambria" w:hAnsi="Cambria"/>
          <w:b w:val="0"/>
          <w:bCs w:val="0"/>
        </w:rPr>
        <w:t xml:space="preserve">Fort Carson, CO &amp; Fort Riley, </w:t>
      </w:r>
      <w:proofErr w:type="gramStart"/>
      <w:r w:rsidRPr="00934C99">
        <w:rPr>
          <w:rFonts w:ascii="Cambria" w:hAnsi="Cambria"/>
          <w:b w:val="0"/>
          <w:bCs w:val="0"/>
        </w:rPr>
        <w:t>KS</w:t>
      </w:r>
      <w:r>
        <w:rPr>
          <w:rFonts w:ascii="Cambria" w:hAnsi="Cambria"/>
        </w:rPr>
        <w:t xml:space="preserve"> </w:t>
      </w:r>
      <w:r w:rsidR="009673B8" w:rsidRPr="00B679B8">
        <w:rPr>
          <w:rFonts w:ascii="Cambria" w:hAnsi="Cambria"/>
        </w:rPr>
        <w:t xml:space="preserve"> </w:t>
      </w:r>
      <w:r w:rsidR="009673B8" w:rsidRPr="00B679B8">
        <w:rPr>
          <w:rFonts w:ascii="Cambria" w:hAnsi="Cambria"/>
        </w:rPr>
        <w:tab/>
      </w:r>
      <w:proofErr w:type="gramEnd"/>
      <w:r>
        <w:rPr>
          <w:rFonts w:ascii="Cambria" w:hAnsi="Cambria"/>
        </w:rPr>
        <w:t>2004</w:t>
      </w:r>
      <w:r w:rsidR="009673B8" w:rsidRPr="00B679B8">
        <w:rPr>
          <w:rFonts w:ascii="Cambria" w:hAnsi="Cambria"/>
        </w:rPr>
        <w:t xml:space="preserve"> – </w:t>
      </w:r>
      <w:r>
        <w:rPr>
          <w:rFonts w:ascii="Cambria" w:hAnsi="Cambria"/>
        </w:rPr>
        <w:t>2011</w:t>
      </w:r>
    </w:p>
    <w:p w14:paraId="6CA0AB3F" w14:textId="3A56990E" w:rsidR="009673B8" w:rsidRPr="00934C99" w:rsidRDefault="00934C99" w:rsidP="0081388B">
      <w:pPr>
        <w:pStyle w:val="CompanyBlock"/>
        <w:spacing w:before="40"/>
        <w:rPr>
          <w:rFonts w:ascii="Cambria" w:hAnsi="Cambria"/>
          <w:b w:val="0"/>
          <w:bCs w:val="0"/>
        </w:rPr>
      </w:pPr>
      <w:r>
        <w:rPr>
          <w:rFonts w:ascii="Cambria" w:hAnsi="Cambria"/>
        </w:rPr>
        <w:t xml:space="preserve">First Sergeant, </w:t>
      </w:r>
      <w:r>
        <w:rPr>
          <w:rFonts w:ascii="Cambria" w:hAnsi="Cambria"/>
          <w:b w:val="0"/>
          <w:bCs w:val="0"/>
        </w:rPr>
        <w:t xml:space="preserve">2009 – 2011 </w:t>
      </w:r>
    </w:p>
    <w:p w14:paraId="6AD68E37" w14:textId="07B7EC93" w:rsidR="009673B8" w:rsidRPr="00331B60" w:rsidRDefault="00331B60" w:rsidP="0081388B">
      <w:pPr>
        <w:pStyle w:val="JobDescription"/>
        <w:spacing w:before="40"/>
        <w:rPr>
          <w:rFonts w:ascii="Cambria" w:hAnsi="Cambria"/>
          <w:sz w:val="22"/>
          <w:szCs w:val="22"/>
        </w:rPr>
      </w:pPr>
      <w:r w:rsidRPr="00331B60">
        <w:rPr>
          <w:rFonts w:ascii="Cambria" w:hAnsi="Cambria"/>
        </w:rPr>
        <w:t xml:space="preserve">Headed manpower division for Intelligence Soldiers in the Brigade as well as a clearance update for over 2,300 active clearances. Led two Secure Compartmented Information Facilities and three deployed teams. </w:t>
      </w:r>
      <w:r>
        <w:rPr>
          <w:rFonts w:ascii="Cambria" w:hAnsi="Cambria"/>
        </w:rPr>
        <w:t xml:space="preserve">Oversaw rear-detachment services for a Brigade of more than 2,300 deployed soldiers. </w:t>
      </w:r>
    </w:p>
    <w:p w14:paraId="441AB769" w14:textId="7C010833" w:rsidR="009673B8" w:rsidRPr="00B679B8" w:rsidRDefault="00331B60" w:rsidP="0081388B">
      <w:pPr>
        <w:pStyle w:val="JDAccomplishment"/>
        <w:spacing w:before="40"/>
        <w:rPr>
          <w:rFonts w:ascii="Cambria" w:hAnsi="Cambria"/>
        </w:rPr>
      </w:pPr>
      <w:r>
        <w:rPr>
          <w:rFonts w:ascii="Cambria" w:hAnsi="Cambria"/>
        </w:rPr>
        <w:t xml:space="preserve">Slashed response time for clearance actions through the execution of a SharePoint collaboration site that processed information from deployed soldiers. </w:t>
      </w:r>
    </w:p>
    <w:p w14:paraId="4D05A63E" w14:textId="77777777" w:rsidR="0081388B" w:rsidRDefault="0081388B" w:rsidP="0081388B">
      <w:pPr>
        <w:pStyle w:val="CompanyBlock"/>
        <w:spacing w:before="40"/>
        <w:rPr>
          <w:rFonts w:ascii="Cambria" w:hAnsi="Cambria"/>
        </w:rPr>
      </w:pPr>
    </w:p>
    <w:p w14:paraId="7F3860E2" w14:textId="0F3A5CC5" w:rsidR="0063241D" w:rsidRPr="00B679B8" w:rsidRDefault="00934C99" w:rsidP="0081388B">
      <w:pPr>
        <w:pStyle w:val="CompanyBlock"/>
        <w:spacing w:before="40"/>
        <w:rPr>
          <w:rFonts w:ascii="Cambria" w:hAnsi="Cambria"/>
        </w:rPr>
      </w:pPr>
      <w:r>
        <w:rPr>
          <w:rFonts w:ascii="Cambria" w:hAnsi="Cambria"/>
        </w:rPr>
        <w:t xml:space="preserve">Team Sergeant, </w:t>
      </w:r>
      <w:r w:rsidRPr="00934C99">
        <w:rPr>
          <w:rFonts w:ascii="Cambria" w:hAnsi="Cambria"/>
          <w:b w:val="0"/>
          <w:bCs w:val="0"/>
        </w:rPr>
        <w:t>2008 – 2009</w:t>
      </w:r>
      <w:r>
        <w:rPr>
          <w:rFonts w:ascii="Cambria" w:hAnsi="Cambria"/>
        </w:rPr>
        <w:t xml:space="preserve"> </w:t>
      </w:r>
    </w:p>
    <w:p w14:paraId="30E9C174" w14:textId="67B7C532" w:rsidR="0063241D" w:rsidRPr="00331B60" w:rsidRDefault="00934C99" w:rsidP="0081388B">
      <w:pPr>
        <w:pStyle w:val="JobDescription"/>
        <w:spacing w:before="40"/>
        <w:rPr>
          <w:rFonts w:ascii="Cambria" w:hAnsi="Cambria"/>
          <w:sz w:val="22"/>
          <w:szCs w:val="22"/>
        </w:rPr>
      </w:pPr>
      <w:r w:rsidRPr="00331B60">
        <w:rPr>
          <w:rFonts w:ascii="Cambria" w:hAnsi="Cambria"/>
        </w:rPr>
        <w:t xml:space="preserve">Presided as a Liaison between external correspondents </w:t>
      </w:r>
      <w:proofErr w:type="gramStart"/>
      <w:r w:rsidRPr="00331B60">
        <w:rPr>
          <w:rFonts w:ascii="Cambria" w:hAnsi="Cambria"/>
        </w:rPr>
        <w:t>in an effort to</w:t>
      </w:r>
      <w:proofErr w:type="gramEnd"/>
      <w:r w:rsidRPr="00331B60">
        <w:rPr>
          <w:rFonts w:ascii="Cambria" w:hAnsi="Cambria"/>
        </w:rPr>
        <w:t xml:space="preserve"> establish project specifications for limited resources. Monitored a training of an Iraq Brigade </w:t>
      </w:r>
      <w:r w:rsidR="00331B60" w:rsidRPr="00331B60">
        <w:rPr>
          <w:rFonts w:ascii="Cambria" w:hAnsi="Cambria"/>
        </w:rPr>
        <w:t xml:space="preserve">to acquire </w:t>
      </w:r>
      <w:r w:rsidR="007A6037">
        <w:rPr>
          <w:rFonts w:ascii="Cambria" w:hAnsi="Cambria"/>
        </w:rPr>
        <w:t xml:space="preserve">the </w:t>
      </w:r>
      <w:r w:rsidR="00331B60" w:rsidRPr="00331B60">
        <w:rPr>
          <w:rFonts w:ascii="Cambria" w:hAnsi="Cambria"/>
        </w:rPr>
        <w:t xml:space="preserve">necessary equipment for self-sufficiency. Expertly deployed an 11-man Military Transition Team (MiTT) to Iraq.  </w:t>
      </w:r>
    </w:p>
    <w:p w14:paraId="12AF42A7" w14:textId="7F54E540" w:rsidR="0063241D" w:rsidRDefault="006D63D4" w:rsidP="0081388B">
      <w:pPr>
        <w:pStyle w:val="JDAccomplishment"/>
        <w:spacing w:before="40"/>
        <w:rPr>
          <w:rFonts w:ascii="Cambria" w:hAnsi="Cambria"/>
        </w:rPr>
      </w:pPr>
      <w:r>
        <w:rPr>
          <w:rFonts w:ascii="Cambria" w:hAnsi="Cambria"/>
        </w:rPr>
        <w:t>Instructed foreign security of 3,800 soldiers on communications, border enforcement, intelligence, operations, infantry tactics, civil policing, fire support, and logistics.</w:t>
      </w:r>
    </w:p>
    <w:p w14:paraId="2291768A" w14:textId="47E3E030" w:rsidR="006D63D4" w:rsidRDefault="006D63D4" w:rsidP="0081388B">
      <w:pPr>
        <w:pStyle w:val="JDAccomplishment"/>
        <w:spacing w:before="40"/>
        <w:rPr>
          <w:rFonts w:ascii="Cambria" w:hAnsi="Cambria"/>
        </w:rPr>
      </w:pPr>
      <w:r>
        <w:rPr>
          <w:rFonts w:ascii="Cambria" w:hAnsi="Cambria"/>
        </w:rPr>
        <w:t xml:space="preserve">Utilized U.S. close air support, medical evacuation, and indirect fire during operations. </w:t>
      </w:r>
    </w:p>
    <w:p w14:paraId="0C1C6DD4" w14:textId="3D0BA398" w:rsidR="006D63D4" w:rsidRPr="006D63D4" w:rsidRDefault="006D63D4" w:rsidP="0081388B">
      <w:pPr>
        <w:pStyle w:val="JDAccomplishment"/>
        <w:spacing w:before="40"/>
        <w:rPr>
          <w:rFonts w:ascii="Cambria" w:hAnsi="Cambria"/>
        </w:rPr>
      </w:pPr>
      <w:r>
        <w:rPr>
          <w:rFonts w:ascii="Cambria" w:hAnsi="Cambria"/>
        </w:rPr>
        <w:t xml:space="preserve">Presided as a liaison between foreign units and the U.S. units to guarantee each unit remained up to date on operations. </w:t>
      </w:r>
    </w:p>
    <w:p w14:paraId="38B7DFC3" w14:textId="77777777" w:rsidR="0081388B" w:rsidRDefault="0081388B" w:rsidP="0081388B">
      <w:pPr>
        <w:pStyle w:val="CompanyBlock"/>
        <w:spacing w:before="40"/>
        <w:rPr>
          <w:rFonts w:ascii="Cambria" w:hAnsi="Cambria"/>
        </w:rPr>
      </w:pPr>
    </w:p>
    <w:p w14:paraId="3303348C" w14:textId="6CC76699" w:rsidR="009673B8" w:rsidRPr="00B679B8" w:rsidRDefault="00934C99" w:rsidP="0081388B">
      <w:pPr>
        <w:pStyle w:val="CompanyBlock"/>
        <w:spacing w:before="40"/>
        <w:rPr>
          <w:rFonts w:ascii="Cambria" w:hAnsi="Cambria"/>
        </w:rPr>
      </w:pPr>
      <w:r>
        <w:rPr>
          <w:rFonts w:ascii="Cambria" w:hAnsi="Cambria"/>
        </w:rPr>
        <w:t xml:space="preserve">Intelligence Sergeant, </w:t>
      </w:r>
      <w:r w:rsidRPr="00934C99">
        <w:rPr>
          <w:rFonts w:ascii="Cambria" w:hAnsi="Cambria"/>
          <w:b w:val="0"/>
          <w:bCs w:val="0"/>
        </w:rPr>
        <w:t>2004 – 2008</w:t>
      </w:r>
      <w:r>
        <w:rPr>
          <w:rFonts w:ascii="Cambria" w:hAnsi="Cambria"/>
        </w:rPr>
        <w:t xml:space="preserve"> </w:t>
      </w:r>
    </w:p>
    <w:p w14:paraId="1D03B4A8" w14:textId="6FC9C431" w:rsidR="009673B8" w:rsidRPr="00934C99" w:rsidRDefault="00934C99" w:rsidP="0081388B">
      <w:pPr>
        <w:pStyle w:val="JobDescription"/>
        <w:spacing w:before="40"/>
        <w:rPr>
          <w:rFonts w:ascii="Cambria" w:hAnsi="Cambria"/>
          <w:sz w:val="22"/>
          <w:szCs w:val="22"/>
        </w:rPr>
      </w:pPr>
      <w:r w:rsidRPr="00934C99">
        <w:rPr>
          <w:rFonts w:ascii="Cambria" w:hAnsi="Cambria"/>
        </w:rPr>
        <w:t>Regulated more than $3M of classified and unclassified systems and hardware. Supervised a team of 24 Secure Compartmented Information Facility (SCIF) personnel delivering intelligence to deployed 1</w:t>
      </w:r>
      <w:r w:rsidRPr="00934C99">
        <w:rPr>
          <w:rFonts w:ascii="Cambria" w:hAnsi="Cambria"/>
          <w:vertAlign w:val="superscript"/>
        </w:rPr>
        <w:t>st</w:t>
      </w:r>
      <w:r w:rsidRPr="00934C99">
        <w:rPr>
          <w:rFonts w:ascii="Cambria" w:hAnsi="Cambria"/>
        </w:rPr>
        <w:t xml:space="preserve"> Army assets. </w:t>
      </w:r>
      <w:r>
        <w:rPr>
          <w:rFonts w:ascii="Cambria" w:hAnsi="Cambria"/>
        </w:rPr>
        <w:t xml:space="preserve">Cultivated a SharePoint site that contained numerous self-help instructional documents and usage reports. </w:t>
      </w:r>
    </w:p>
    <w:p w14:paraId="323643AF" w14:textId="3DA700AB" w:rsidR="009673B8" w:rsidRDefault="00934C99" w:rsidP="0081388B">
      <w:pPr>
        <w:pStyle w:val="JDAccomplishment"/>
        <w:spacing w:before="40"/>
        <w:rPr>
          <w:rFonts w:ascii="Cambria" w:hAnsi="Cambria"/>
        </w:rPr>
      </w:pPr>
      <w:r>
        <w:rPr>
          <w:rFonts w:ascii="Cambria" w:hAnsi="Cambria"/>
        </w:rPr>
        <w:t>Pioneered the revitalization of all computer systems in the 1</w:t>
      </w:r>
      <w:r w:rsidRPr="00934C99">
        <w:rPr>
          <w:rFonts w:ascii="Cambria" w:hAnsi="Cambria"/>
          <w:vertAlign w:val="superscript"/>
        </w:rPr>
        <w:t>st</w:t>
      </w:r>
      <w:r>
        <w:rPr>
          <w:rFonts w:ascii="Cambria" w:hAnsi="Cambria"/>
        </w:rPr>
        <w:t xml:space="preserve"> Army SCIF to meet and exceed Information Assurance (IA) standards. </w:t>
      </w:r>
    </w:p>
    <w:p w14:paraId="66CF6252" w14:textId="460F6F08" w:rsidR="009673B8" w:rsidRPr="00934C99" w:rsidRDefault="00934C99" w:rsidP="0081388B">
      <w:pPr>
        <w:pStyle w:val="JDAccomplishment"/>
        <w:spacing w:before="40"/>
        <w:rPr>
          <w:rFonts w:ascii="Cambria" w:hAnsi="Cambria"/>
        </w:rPr>
      </w:pPr>
      <w:r>
        <w:rPr>
          <w:rFonts w:ascii="Cambria" w:hAnsi="Cambria"/>
        </w:rPr>
        <w:t xml:space="preserve">Secured a savings of more than $50k through the revamp of a classified signal gathering network. </w:t>
      </w:r>
      <w:r w:rsidR="009673B8" w:rsidRPr="00934C99">
        <w:rPr>
          <w:rFonts w:ascii="Cambria" w:hAnsi="Cambria"/>
        </w:rPr>
        <w:tab/>
      </w:r>
    </w:p>
    <w:p w14:paraId="72E521FE" w14:textId="55EF2468" w:rsidR="00F267BB" w:rsidRPr="00B679B8" w:rsidRDefault="00F267BB" w:rsidP="0081388B">
      <w:pPr>
        <w:pStyle w:val="CompanyBlock"/>
        <w:tabs>
          <w:tab w:val="clear" w:pos="7380"/>
          <w:tab w:val="right" w:pos="10800"/>
        </w:tabs>
        <w:spacing w:before="40"/>
        <w:rPr>
          <w:rFonts w:ascii="Cambria" w:hAnsi="Cambria"/>
        </w:rPr>
      </w:pPr>
    </w:p>
    <w:p w14:paraId="0EEE4093" w14:textId="17769CCB" w:rsidR="009673B8" w:rsidRPr="00B679B8" w:rsidRDefault="009673B8" w:rsidP="0081388B">
      <w:pPr>
        <w:pStyle w:val="AdditionalSectionHeading"/>
        <w:spacing w:before="40" w:after="0"/>
        <w:rPr>
          <w:rFonts w:ascii="Cambria" w:hAnsi="Cambria"/>
          <w:color w:val="7E1C20"/>
        </w:rPr>
      </w:pPr>
      <w:r w:rsidRPr="00B679B8">
        <w:rPr>
          <w:rFonts w:ascii="Cambria" w:hAnsi="Cambria"/>
          <w:color w:val="7E1C20"/>
        </w:rPr>
        <w:t xml:space="preserve">Additional Experience </w:t>
      </w:r>
    </w:p>
    <w:p w14:paraId="3D4C561A" w14:textId="70BE649A" w:rsidR="0063241D" w:rsidRPr="0063241D" w:rsidRDefault="0063241D" w:rsidP="0081388B">
      <w:pPr>
        <w:pStyle w:val="CompanyBlock"/>
        <w:tabs>
          <w:tab w:val="clear" w:pos="7380"/>
          <w:tab w:val="right" w:pos="10800"/>
        </w:tabs>
        <w:spacing w:before="40"/>
        <w:rPr>
          <w:rFonts w:ascii="Cambria" w:hAnsi="Cambria"/>
          <w:b w:val="0"/>
          <w:bCs w:val="0"/>
        </w:rPr>
      </w:pPr>
      <w:r>
        <w:rPr>
          <w:rFonts w:ascii="Cambria" w:hAnsi="Cambria"/>
        </w:rPr>
        <w:t xml:space="preserve">Intelligence Sergeant Major, </w:t>
      </w:r>
      <w:r w:rsidRPr="0063241D">
        <w:rPr>
          <w:rFonts w:ascii="Cambria" w:hAnsi="Cambria"/>
          <w:b w:val="0"/>
          <w:bCs w:val="0"/>
        </w:rPr>
        <w:t>United States Army, Camp Arifjan, Kuwait</w:t>
      </w:r>
    </w:p>
    <w:p w14:paraId="348FE7DB" w14:textId="3985DC24" w:rsidR="0063241D" w:rsidRPr="00B679B8" w:rsidRDefault="0063241D" w:rsidP="0081388B">
      <w:pPr>
        <w:pStyle w:val="CompanyBlock"/>
        <w:tabs>
          <w:tab w:val="clear" w:pos="7380"/>
          <w:tab w:val="right" w:pos="10800"/>
        </w:tabs>
        <w:spacing w:before="40"/>
        <w:rPr>
          <w:rFonts w:ascii="Cambria" w:hAnsi="Cambria"/>
        </w:rPr>
      </w:pPr>
      <w:r>
        <w:rPr>
          <w:rFonts w:ascii="Cambria" w:hAnsi="Cambria"/>
        </w:rPr>
        <w:t>Intelligence Watch Officer</w:t>
      </w:r>
      <w:r w:rsidRPr="00B679B8">
        <w:rPr>
          <w:rFonts w:ascii="Cambria" w:hAnsi="Cambria"/>
        </w:rPr>
        <w:t>,</w:t>
      </w:r>
      <w:r>
        <w:rPr>
          <w:rFonts w:ascii="Cambria" w:hAnsi="Cambria"/>
        </w:rPr>
        <w:t xml:space="preserve"> </w:t>
      </w:r>
      <w:r w:rsidRPr="0063241D">
        <w:rPr>
          <w:rFonts w:ascii="Cambria" w:hAnsi="Cambria"/>
          <w:b w:val="0"/>
          <w:bCs w:val="0"/>
        </w:rPr>
        <w:t>United States Army,</w:t>
      </w:r>
      <w:r>
        <w:rPr>
          <w:rFonts w:ascii="Cambria" w:hAnsi="Cambria"/>
        </w:rPr>
        <w:t xml:space="preserve"> </w:t>
      </w:r>
      <w:r w:rsidRPr="0063241D">
        <w:rPr>
          <w:rFonts w:ascii="Cambria" w:hAnsi="Cambria"/>
          <w:b w:val="0"/>
          <w:bCs w:val="0"/>
        </w:rPr>
        <w:t>Yokota AFB, Japan</w:t>
      </w:r>
    </w:p>
    <w:p w14:paraId="601230E8" w14:textId="57E369CC" w:rsidR="0063241D" w:rsidRPr="00B679B8" w:rsidRDefault="0063241D" w:rsidP="0081388B">
      <w:pPr>
        <w:pStyle w:val="CompanyBlock"/>
        <w:tabs>
          <w:tab w:val="clear" w:pos="7380"/>
          <w:tab w:val="right" w:pos="10800"/>
        </w:tabs>
        <w:spacing w:before="40"/>
        <w:rPr>
          <w:rFonts w:ascii="Cambria" w:hAnsi="Cambria"/>
        </w:rPr>
      </w:pPr>
      <w:r>
        <w:rPr>
          <w:rFonts w:ascii="Cambria" w:hAnsi="Cambria"/>
        </w:rPr>
        <w:t>Opposing Force Intelligence Sergeant</w:t>
      </w:r>
      <w:r w:rsidRPr="00B679B8">
        <w:rPr>
          <w:rFonts w:ascii="Cambria" w:hAnsi="Cambria"/>
        </w:rPr>
        <w:t>,</w:t>
      </w:r>
      <w:r>
        <w:rPr>
          <w:rFonts w:ascii="Cambria" w:hAnsi="Cambria"/>
        </w:rPr>
        <w:t xml:space="preserve"> </w:t>
      </w:r>
      <w:r w:rsidRPr="0063241D">
        <w:rPr>
          <w:rFonts w:ascii="Cambria" w:hAnsi="Cambria"/>
          <w:b w:val="0"/>
          <w:bCs w:val="0"/>
        </w:rPr>
        <w:t>United States Army,</w:t>
      </w:r>
      <w:r>
        <w:rPr>
          <w:rFonts w:ascii="Cambria" w:hAnsi="Cambria"/>
        </w:rPr>
        <w:t xml:space="preserve"> </w:t>
      </w:r>
      <w:r w:rsidRPr="0063241D">
        <w:rPr>
          <w:rFonts w:ascii="Cambria" w:hAnsi="Cambria"/>
          <w:b w:val="0"/>
          <w:bCs w:val="0"/>
        </w:rPr>
        <w:t>Fort Irwin, CA</w:t>
      </w:r>
    </w:p>
    <w:p w14:paraId="34EB2DE4" w14:textId="36903C0B" w:rsidR="0063241D" w:rsidRPr="00B679B8" w:rsidRDefault="0063241D" w:rsidP="0081388B">
      <w:pPr>
        <w:pStyle w:val="CompanyBlock"/>
        <w:tabs>
          <w:tab w:val="clear" w:pos="7380"/>
          <w:tab w:val="right" w:pos="10800"/>
        </w:tabs>
        <w:spacing w:before="40"/>
        <w:rPr>
          <w:rFonts w:ascii="Cambria" w:hAnsi="Cambria"/>
        </w:rPr>
      </w:pPr>
      <w:r>
        <w:rPr>
          <w:rFonts w:ascii="Cambria" w:hAnsi="Cambria"/>
        </w:rPr>
        <w:t>Document Exploitation Team Leader</w:t>
      </w:r>
      <w:r w:rsidRPr="00B679B8">
        <w:rPr>
          <w:rFonts w:ascii="Cambria" w:hAnsi="Cambria"/>
        </w:rPr>
        <w:t>,</w:t>
      </w:r>
      <w:r>
        <w:rPr>
          <w:rFonts w:ascii="Cambria" w:hAnsi="Cambria"/>
        </w:rPr>
        <w:t xml:space="preserve"> </w:t>
      </w:r>
      <w:r w:rsidRPr="0063241D">
        <w:rPr>
          <w:rFonts w:ascii="Cambria" w:hAnsi="Cambria"/>
          <w:b w:val="0"/>
          <w:bCs w:val="0"/>
        </w:rPr>
        <w:t>United States Army,</w:t>
      </w:r>
      <w:r>
        <w:rPr>
          <w:rFonts w:ascii="Cambria" w:hAnsi="Cambria"/>
        </w:rPr>
        <w:t xml:space="preserve"> </w:t>
      </w:r>
      <w:r w:rsidRPr="0063241D">
        <w:rPr>
          <w:rFonts w:ascii="Cambria" w:hAnsi="Cambria"/>
          <w:b w:val="0"/>
          <w:bCs w:val="0"/>
        </w:rPr>
        <w:t>Fort Gordon, GA</w:t>
      </w:r>
    </w:p>
    <w:p w14:paraId="52548139" w14:textId="2DB96DCD" w:rsidR="009673B8" w:rsidRPr="00B679B8" w:rsidRDefault="0063241D" w:rsidP="0081388B">
      <w:pPr>
        <w:pStyle w:val="CompanyBlock"/>
        <w:tabs>
          <w:tab w:val="clear" w:pos="7380"/>
          <w:tab w:val="right" w:pos="10800"/>
        </w:tabs>
        <w:spacing w:before="40"/>
        <w:rPr>
          <w:rFonts w:ascii="Cambria" w:hAnsi="Cambria"/>
        </w:rPr>
      </w:pPr>
      <w:r>
        <w:rPr>
          <w:rFonts w:ascii="Cambria" w:hAnsi="Cambria"/>
        </w:rPr>
        <w:t>Interrogator</w:t>
      </w:r>
      <w:r w:rsidR="009673B8" w:rsidRPr="00B679B8">
        <w:rPr>
          <w:rFonts w:ascii="Cambria" w:hAnsi="Cambria"/>
        </w:rPr>
        <w:t>,</w:t>
      </w:r>
      <w:r>
        <w:rPr>
          <w:rFonts w:ascii="Cambria" w:hAnsi="Cambria"/>
        </w:rPr>
        <w:t xml:space="preserve"> 8</w:t>
      </w:r>
      <w:r w:rsidRPr="0063241D">
        <w:rPr>
          <w:rFonts w:ascii="Cambria" w:hAnsi="Cambria"/>
          <w:vertAlign w:val="superscript"/>
        </w:rPr>
        <w:t>th</w:t>
      </w:r>
      <w:r>
        <w:rPr>
          <w:rFonts w:ascii="Cambria" w:hAnsi="Cambria"/>
        </w:rPr>
        <w:t xml:space="preserve"> ID, </w:t>
      </w:r>
      <w:r w:rsidRPr="0063241D">
        <w:rPr>
          <w:rFonts w:ascii="Cambria" w:hAnsi="Cambria"/>
          <w:b w:val="0"/>
          <w:bCs w:val="0"/>
        </w:rPr>
        <w:t>United States Army, Germany</w:t>
      </w:r>
    </w:p>
    <w:p w14:paraId="2622B188" w14:textId="77777777" w:rsidR="006B7C9E" w:rsidRPr="00B679B8" w:rsidRDefault="006B7C9E" w:rsidP="0081388B">
      <w:pPr>
        <w:pStyle w:val="CompanyBlock"/>
        <w:tabs>
          <w:tab w:val="clear" w:pos="7380"/>
          <w:tab w:val="right" w:pos="10800"/>
        </w:tabs>
        <w:spacing w:before="40"/>
        <w:rPr>
          <w:rFonts w:ascii="Cambria" w:hAnsi="Cambria"/>
        </w:rPr>
      </w:pPr>
    </w:p>
    <w:sectPr w:rsidR="006B7C9E" w:rsidRPr="00B679B8" w:rsidSect="00641691">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A5BB0" w14:textId="77777777" w:rsidR="009F45FF" w:rsidRDefault="009F45FF" w:rsidP="00641691">
      <w:r>
        <w:separator/>
      </w:r>
    </w:p>
  </w:endnote>
  <w:endnote w:type="continuationSeparator" w:id="0">
    <w:p w14:paraId="30D7CAEE" w14:textId="77777777" w:rsidR="009F45FF" w:rsidRDefault="009F45FF" w:rsidP="0064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URW-Boo">
    <w:altName w:val="Calibri"/>
    <w:panose1 w:val="000000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1E1B3" w14:textId="77777777" w:rsidR="00641691" w:rsidRPr="00B36E8C" w:rsidRDefault="00641691">
    <w:pPr>
      <w:tabs>
        <w:tab w:val="center" w:pos="4550"/>
        <w:tab w:val="left" w:pos="5818"/>
      </w:tabs>
      <w:ind w:right="260"/>
      <w:jc w:val="right"/>
      <w:rPr>
        <w:rFonts w:ascii="Century" w:hAnsi="Century"/>
        <w:color w:val="505050"/>
        <w:sz w:val="18"/>
        <w:szCs w:val="18"/>
      </w:rPr>
    </w:pPr>
    <w:r w:rsidRPr="00B36E8C">
      <w:rPr>
        <w:rFonts w:ascii="Century" w:hAnsi="Century"/>
        <w:color w:val="505050"/>
        <w:spacing w:val="60"/>
        <w:sz w:val="18"/>
        <w:szCs w:val="18"/>
      </w:rPr>
      <w:t>Page</w:t>
    </w:r>
    <w:r w:rsidRPr="00B36E8C">
      <w:rPr>
        <w:rFonts w:ascii="Century" w:hAnsi="Century"/>
        <w:color w:val="505050"/>
        <w:sz w:val="18"/>
        <w:szCs w:val="18"/>
      </w:rPr>
      <w:t xml:space="preserve"> </w:t>
    </w:r>
    <w:r w:rsidRPr="00B36E8C">
      <w:rPr>
        <w:rFonts w:ascii="Century" w:hAnsi="Century"/>
        <w:color w:val="505050"/>
        <w:sz w:val="18"/>
        <w:szCs w:val="18"/>
      </w:rPr>
      <w:fldChar w:fldCharType="begin"/>
    </w:r>
    <w:r w:rsidRPr="00B36E8C">
      <w:rPr>
        <w:rFonts w:ascii="Century" w:hAnsi="Century"/>
        <w:color w:val="505050"/>
        <w:sz w:val="18"/>
        <w:szCs w:val="18"/>
      </w:rPr>
      <w:instrText xml:space="preserve"> PAGE   \* MERGEFORMAT </w:instrText>
    </w:r>
    <w:r w:rsidRPr="00B36E8C">
      <w:rPr>
        <w:rFonts w:ascii="Century" w:hAnsi="Century"/>
        <w:color w:val="505050"/>
        <w:sz w:val="18"/>
        <w:szCs w:val="18"/>
      </w:rPr>
      <w:fldChar w:fldCharType="separate"/>
    </w:r>
    <w:r w:rsidRPr="00B36E8C">
      <w:rPr>
        <w:rFonts w:ascii="Century" w:hAnsi="Century"/>
        <w:noProof/>
        <w:color w:val="505050"/>
        <w:sz w:val="18"/>
        <w:szCs w:val="18"/>
      </w:rPr>
      <w:t>1</w:t>
    </w:r>
    <w:r w:rsidRPr="00B36E8C">
      <w:rPr>
        <w:rFonts w:ascii="Century" w:hAnsi="Century"/>
        <w:color w:val="505050"/>
        <w:sz w:val="18"/>
        <w:szCs w:val="18"/>
      </w:rPr>
      <w:fldChar w:fldCharType="end"/>
    </w:r>
    <w:r w:rsidRPr="00B36E8C">
      <w:rPr>
        <w:rFonts w:ascii="Century" w:hAnsi="Century"/>
        <w:color w:val="505050"/>
        <w:sz w:val="18"/>
        <w:szCs w:val="18"/>
      </w:rPr>
      <w:t xml:space="preserve"> | </w:t>
    </w:r>
    <w:r w:rsidRPr="00B36E8C">
      <w:rPr>
        <w:rFonts w:ascii="Century" w:hAnsi="Century"/>
        <w:color w:val="505050"/>
        <w:sz w:val="18"/>
        <w:szCs w:val="18"/>
      </w:rPr>
      <w:fldChar w:fldCharType="begin"/>
    </w:r>
    <w:r w:rsidRPr="00B36E8C">
      <w:rPr>
        <w:rFonts w:ascii="Century" w:hAnsi="Century"/>
        <w:color w:val="505050"/>
        <w:sz w:val="18"/>
        <w:szCs w:val="18"/>
      </w:rPr>
      <w:instrText xml:space="preserve"> NUMPAGES  \* Arabic  \* MERGEFORMAT </w:instrText>
    </w:r>
    <w:r w:rsidRPr="00B36E8C">
      <w:rPr>
        <w:rFonts w:ascii="Century" w:hAnsi="Century"/>
        <w:color w:val="505050"/>
        <w:sz w:val="18"/>
        <w:szCs w:val="18"/>
      </w:rPr>
      <w:fldChar w:fldCharType="separate"/>
    </w:r>
    <w:r w:rsidRPr="00B36E8C">
      <w:rPr>
        <w:rFonts w:ascii="Century" w:hAnsi="Century"/>
        <w:noProof/>
        <w:color w:val="505050"/>
        <w:sz w:val="18"/>
        <w:szCs w:val="18"/>
      </w:rPr>
      <w:t>1</w:t>
    </w:r>
    <w:r w:rsidRPr="00B36E8C">
      <w:rPr>
        <w:rFonts w:ascii="Century" w:hAnsi="Century"/>
        <w:color w:val="505050"/>
        <w:sz w:val="18"/>
        <w:szCs w:val="18"/>
      </w:rPr>
      <w:fldChar w:fldCharType="end"/>
    </w:r>
  </w:p>
  <w:p w14:paraId="10AE262F" w14:textId="3B753653" w:rsidR="00641691" w:rsidRDefault="00641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8B8C1" w14:textId="77777777" w:rsidR="009F45FF" w:rsidRDefault="009F45FF" w:rsidP="00641691">
      <w:r>
        <w:separator/>
      </w:r>
    </w:p>
  </w:footnote>
  <w:footnote w:type="continuationSeparator" w:id="0">
    <w:p w14:paraId="246277AC" w14:textId="77777777" w:rsidR="009F45FF" w:rsidRDefault="009F45FF" w:rsidP="00641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70B4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C0CF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CA4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60B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E48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04BE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1498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800F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AEF9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12E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CE7B12"/>
    <w:multiLevelType w:val="hybridMultilevel"/>
    <w:tmpl w:val="EEA23AE0"/>
    <w:lvl w:ilvl="0" w:tplc="F21E28C6">
      <w:start w:val="1"/>
      <w:numFmt w:val="bullet"/>
      <w:pStyle w:val="LeftBar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D27FB"/>
    <w:multiLevelType w:val="hybridMultilevel"/>
    <w:tmpl w:val="BFFCC118"/>
    <w:lvl w:ilvl="0" w:tplc="6CB83250">
      <w:start w:val="1"/>
      <w:numFmt w:val="bullet"/>
      <w:pStyle w:val="JDAccomplishment"/>
      <w:lvlText w:val=""/>
      <w:lvlJc w:val="left"/>
      <w:pPr>
        <w:ind w:left="705" w:hanging="360"/>
      </w:pPr>
      <w:rPr>
        <w:rFonts w:ascii="Symbol" w:hAnsi="Symbol" w:hint="default"/>
        <w:sz w:val="18"/>
        <w:szCs w:val="18"/>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34"/>
    <w:rsid w:val="00094EEA"/>
    <w:rsid w:val="000A04DB"/>
    <w:rsid w:val="000E3F50"/>
    <w:rsid w:val="001050AD"/>
    <w:rsid w:val="001C29C0"/>
    <w:rsid w:val="0025496D"/>
    <w:rsid w:val="00285388"/>
    <w:rsid w:val="002921C3"/>
    <w:rsid w:val="002E6E60"/>
    <w:rsid w:val="00320FB6"/>
    <w:rsid w:val="00331B60"/>
    <w:rsid w:val="003346F1"/>
    <w:rsid w:val="003900F5"/>
    <w:rsid w:val="00406741"/>
    <w:rsid w:val="00407CAE"/>
    <w:rsid w:val="00434A53"/>
    <w:rsid w:val="00480B18"/>
    <w:rsid w:val="00493559"/>
    <w:rsid w:val="004979A9"/>
    <w:rsid w:val="004B7C0F"/>
    <w:rsid w:val="004C6192"/>
    <w:rsid w:val="004D3AB5"/>
    <w:rsid w:val="004D6277"/>
    <w:rsid w:val="00547372"/>
    <w:rsid w:val="00556311"/>
    <w:rsid w:val="00587621"/>
    <w:rsid w:val="005A1E7A"/>
    <w:rsid w:val="005A51E8"/>
    <w:rsid w:val="0063241D"/>
    <w:rsid w:val="00641691"/>
    <w:rsid w:val="00675840"/>
    <w:rsid w:val="006B5903"/>
    <w:rsid w:val="006B69F6"/>
    <w:rsid w:val="006B7C9E"/>
    <w:rsid w:val="006D63D4"/>
    <w:rsid w:val="0073330E"/>
    <w:rsid w:val="007A4A21"/>
    <w:rsid w:val="007A6037"/>
    <w:rsid w:val="0081388B"/>
    <w:rsid w:val="00886ADD"/>
    <w:rsid w:val="008A11CD"/>
    <w:rsid w:val="008A460E"/>
    <w:rsid w:val="008B5A42"/>
    <w:rsid w:val="008C63E3"/>
    <w:rsid w:val="008F648F"/>
    <w:rsid w:val="00933336"/>
    <w:rsid w:val="00934C99"/>
    <w:rsid w:val="00964B3C"/>
    <w:rsid w:val="009673B8"/>
    <w:rsid w:val="00980003"/>
    <w:rsid w:val="009849A9"/>
    <w:rsid w:val="009966A8"/>
    <w:rsid w:val="009A6E99"/>
    <w:rsid w:val="009F45FF"/>
    <w:rsid w:val="00A074C7"/>
    <w:rsid w:val="00A20219"/>
    <w:rsid w:val="00A37D61"/>
    <w:rsid w:val="00A57DF6"/>
    <w:rsid w:val="00A81906"/>
    <w:rsid w:val="00A84D32"/>
    <w:rsid w:val="00B012B4"/>
    <w:rsid w:val="00B17F38"/>
    <w:rsid w:val="00B34BD9"/>
    <w:rsid w:val="00B36E8C"/>
    <w:rsid w:val="00B37DB9"/>
    <w:rsid w:val="00B679B8"/>
    <w:rsid w:val="00BF1D0A"/>
    <w:rsid w:val="00C14DEB"/>
    <w:rsid w:val="00C3770E"/>
    <w:rsid w:val="00C718B1"/>
    <w:rsid w:val="00CB0F22"/>
    <w:rsid w:val="00CB7823"/>
    <w:rsid w:val="00CB7D6E"/>
    <w:rsid w:val="00CD6B87"/>
    <w:rsid w:val="00D058F8"/>
    <w:rsid w:val="00D14628"/>
    <w:rsid w:val="00D85ABA"/>
    <w:rsid w:val="00DF2134"/>
    <w:rsid w:val="00E270D5"/>
    <w:rsid w:val="00E754ED"/>
    <w:rsid w:val="00EB428A"/>
    <w:rsid w:val="00EF61EF"/>
    <w:rsid w:val="00F267BB"/>
    <w:rsid w:val="00F30F16"/>
    <w:rsid w:val="00F47EB0"/>
    <w:rsid w:val="00F71C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8EEE"/>
  <w15:chartTrackingRefBased/>
  <w15:docId w15:val="{622454F1-0593-4BE3-991A-29E86D6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9C0"/>
  </w:style>
  <w:style w:type="paragraph" w:styleId="Heading1">
    <w:name w:val="heading 1"/>
    <w:basedOn w:val="Normal"/>
    <w:next w:val="Normal"/>
    <w:link w:val="Heading1Char"/>
    <w:uiPriority w:val="9"/>
    <w:qFormat/>
    <w:rsid w:val="00CB7D6E"/>
    <w:pPr>
      <w:spacing w:after="240"/>
      <w:outlineLvl w:val="0"/>
    </w:pPr>
    <w:rPr>
      <w:rFonts w:ascii="Century" w:hAnsi="Century"/>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34"/>
    <w:pPr>
      <w:ind w:left="720"/>
      <w:contextualSpacing/>
    </w:pPr>
  </w:style>
  <w:style w:type="paragraph" w:styleId="Header">
    <w:name w:val="header"/>
    <w:basedOn w:val="Normal"/>
    <w:link w:val="HeaderChar"/>
    <w:uiPriority w:val="99"/>
    <w:unhideWhenUsed/>
    <w:rsid w:val="00641691"/>
    <w:pPr>
      <w:tabs>
        <w:tab w:val="center" w:pos="4680"/>
        <w:tab w:val="right" w:pos="9360"/>
      </w:tabs>
    </w:pPr>
  </w:style>
  <w:style w:type="character" w:customStyle="1" w:styleId="HeaderChar">
    <w:name w:val="Header Char"/>
    <w:basedOn w:val="DefaultParagraphFont"/>
    <w:link w:val="Header"/>
    <w:uiPriority w:val="99"/>
    <w:rsid w:val="00641691"/>
  </w:style>
  <w:style w:type="paragraph" w:styleId="Footer">
    <w:name w:val="footer"/>
    <w:basedOn w:val="Normal"/>
    <w:link w:val="FooterChar"/>
    <w:uiPriority w:val="99"/>
    <w:unhideWhenUsed/>
    <w:rsid w:val="00641691"/>
    <w:pPr>
      <w:tabs>
        <w:tab w:val="center" w:pos="4680"/>
        <w:tab w:val="right" w:pos="9360"/>
      </w:tabs>
    </w:pPr>
  </w:style>
  <w:style w:type="character" w:customStyle="1" w:styleId="FooterChar">
    <w:name w:val="Footer Char"/>
    <w:basedOn w:val="DefaultParagraphFont"/>
    <w:link w:val="Footer"/>
    <w:uiPriority w:val="99"/>
    <w:rsid w:val="00641691"/>
  </w:style>
  <w:style w:type="paragraph" w:styleId="Title">
    <w:name w:val="Title"/>
    <w:basedOn w:val="Normal"/>
    <w:next w:val="Normal"/>
    <w:link w:val="TitleChar"/>
    <w:uiPriority w:val="10"/>
    <w:qFormat/>
    <w:rsid w:val="00CB7D6E"/>
    <w:rPr>
      <w:rFonts w:ascii="Century" w:hAnsi="Century"/>
      <w:b/>
      <w:bCs/>
      <w:sz w:val="40"/>
      <w:szCs w:val="40"/>
    </w:rPr>
  </w:style>
  <w:style w:type="character" w:customStyle="1" w:styleId="TitleChar">
    <w:name w:val="Title Char"/>
    <w:basedOn w:val="DefaultParagraphFont"/>
    <w:link w:val="Title"/>
    <w:uiPriority w:val="10"/>
    <w:rsid w:val="00CB7D6E"/>
    <w:rPr>
      <w:rFonts w:ascii="Century" w:hAnsi="Century"/>
      <w:b/>
      <w:bCs/>
      <w:sz w:val="40"/>
      <w:szCs w:val="40"/>
    </w:rPr>
  </w:style>
  <w:style w:type="paragraph" w:styleId="Subtitle">
    <w:name w:val="Subtitle"/>
    <w:basedOn w:val="Normal"/>
    <w:next w:val="Normal"/>
    <w:link w:val="SubtitleChar"/>
    <w:uiPriority w:val="11"/>
    <w:qFormat/>
    <w:rsid w:val="00CB7D6E"/>
    <w:pPr>
      <w:spacing w:before="120"/>
    </w:pPr>
    <w:rPr>
      <w:rFonts w:ascii="Franklin Gothic Book" w:hAnsi="Franklin Gothic Book"/>
      <w:sz w:val="24"/>
      <w:szCs w:val="24"/>
    </w:rPr>
  </w:style>
  <w:style w:type="character" w:customStyle="1" w:styleId="SubtitleChar">
    <w:name w:val="Subtitle Char"/>
    <w:basedOn w:val="DefaultParagraphFont"/>
    <w:link w:val="Subtitle"/>
    <w:uiPriority w:val="11"/>
    <w:rsid w:val="00CB7D6E"/>
    <w:rPr>
      <w:rFonts w:ascii="Franklin Gothic Book" w:hAnsi="Franklin Gothic Book"/>
      <w:sz w:val="24"/>
      <w:szCs w:val="24"/>
    </w:rPr>
  </w:style>
  <w:style w:type="paragraph" w:customStyle="1" w:styleId="Summary">
    <w:name w:val="Summary"/>
    <w:basedOn w:val="Normal"/>
    <w:qFormat/>
    <w:rsid w:val="00CB7D6E"/>
    <w:pPr>
      <w:spacing w:line="264" w:lineRule="auto"/>
    </w:pPr>
    <w:rPr>
      <w:rFonts w:ascii="Franklin Gothic Book" w:hAnsi="Franklin Gothic Book" w:cs="FranklinGothicURW-Boo"/>
      <w:sz w:val="20"/>
      <w:szCs w:val="20"/>
    </w:rPr>
  </w:style>
  <w:style w:type="paragraph" w:customStyle="1" w:styleId="LeftBarBullet">
    <w:name w:val="Left Bar Bullet"/>
    <w:basedOn w:val="ListParagraph"/>
    <w:qFormat/>
    <w:rsid w:val="00B36E8C"/>
    <w:pPr>
      <w:numPr>
        <w:numId w:val="1"/>
      </w:numPr>
      <w:ind w:left="255" w:hanging="270"/>
    </w:pPr>
    <w:rPr>
      <w:rFonts w:ascii="Franklin Gothic Book" w:hAnsi="Franklin Gothic Book"/>
      <w:color w:val="243242"/>
      <w:sz w:val="20"/>
      <w:szCs w:val="20"/>
    </w:rPr>
  </w:style>
  <w:style w:type="character" w:customStyle="1" w:styleId="Heading1Char">
    <w:name w:val="Heading 1 Char"/>
    <w:basedOn w:val="DefaultParagraphFont"/>
    <w:link w:val="Heading1"/>
    <w:uiPriority w:val="9"/>
    <w:rsid w:val="00CB7D6E"/>
    <w:rPr>
      <w:rFonts w:ascii="Century" w:hAnsi="Century"/>
      <w:sz w:val="30"/>
      <w:szCs w:val="30"/>
    </w:rPr>
  </w:style>
  <w:style w:type="paragraph" w:customStyle="1" w:styleId="FirstSectionHeading">
    <w:name w:val="First Section Heading"/>
    <w:basedOn w:val="Heading1"/>
    <w:qFormat/>
    <w:rsid w:val="00B012B4"/>
    <w:rPr>
      <w:b/>
      <w:bCs/>
      <w:color w:val="243242"/>
      <w:sz w:val="28"/>
      <w:szCs w:val="28"/>
    </w:rPr>
  </w:style>
  <w:style w:type="paragraph" w:customStyle="1" w:styleId="AdditionalSectionHeading">
    <w:name w:val="Additional Section Heading"/>
    <w:basedOn w:val="Normal"/>
    <w:qFormat/>
    <w:rsid w:val="00B012B4"/>
    <w:pPr>
      <w:spacing w:before="480" w:after="240"/>
    </w:pPr>
    <w:rPr>
      <w:rFonts w:ascii="Century" w:hAnsi="Century"/>
      <w:b/>
      <w:bCs/>
      <w:color w:val="243242"/>
      <w:sz w:val="28"/>
      <w:szCs w:val="28"/>
    </w:rPr>
  </w:style>
  <w:style w:type="paragraph" w:customStyle="1" w:styleId="ContactInfo">
    <w:name w:val="Contact Info"/>
    <w:basedOn w:val="Normal"/>
    <w:qFormat/>
    <w:rsid w:val="00CB7D6E"/>
    <w:pPr>
      <w:autoSpaceDE w:val="0"/>
      <w:autoSpaceDN w:val="0"/>
      <w:adjustRightInd w:val="0"/>
      <w:jc w:val="right"/>
    </w:pPr>
    <w:rPr>
      <w:rFonts w:ascii="Franklin Gothic Book" w:hAnsi="Franklin Gothic Book" w:cs="FranklinGothicURW-Boo"/>
      <w:sz w:val="20"/>
      <w:szCs w:val="20"/>
    </w:rPr>
  </w:style>
  <w:style w:type="paragraph" w:customStyle="1" w:styleId="CompanyBlock">
    <w:name w:val="Company Block"/>
    <w:basedOn w:val="Normal"/>
    <w:qFormat/>
    <w:rsid w:val="00B36E8C"/>
    <w:pPr>
      <w:tabs>
        <w:tab w:val="right" w:pos="7380"/>
      </w:tabs>
      <w:spacing w:before="360"/>
      <w:contextualSpacing/>
    </w:pPr>
    <w:rPr>
      <w:rFonts w:ascii="Franklin Gothic Book" w:hAnsi="Franklin Gothic Book"/>
      <w:b/>
      <w:bCs/>
      <w:color w:val="505050"/>
      <w:sz w:val="20"/>
      <w:szCs w:val="20"/>
    </w:rPr>
  </w:style>
  <w:style w:type="paragraph" w:customStyle="1" w:styleId="FirstCompanyBlock">
    <w:name w:val="First Company Block"/>
    <w:basedOn w:val="CompanyBlock"/>
    <w:qFormat/>
    <w:rsid w:val="00B36E8C"/>
    <w:pPr>
      <w:spacing w:before="0"/>
    </w:pPr>
  </w:style>
  <w:style w:type="paragraph" w:customStyle="1" w:styleId="JobDescription">
    <w:name w:val="Job Description"/>
    <w:basedOn w:val="Normal"/>
    <w:qFormat/>
    <w:rsid w:val="009849A9"/>
    <w:pPr>
      <w:tabs>
        <w:tab w:val="right" w:pos="7155"/>
      </w:tabs>
      <w:spacing w:before="180"/>
    </w:pPr>
    <w:rPr>
      <w:rFonts w:ascii="Franklin Gothic Book" w:hAnsi="Franklin Gothic Book"/>
      <w:sz w:val="20"/>
      <w:szCs w:val="20"/>
    </w:rPr>
  </w:style>
  <w:style w:type="paragraph" w:customStyle="1" w:styleId="JDAccomplishment">
    <w:name w:val="JD Accomplishment"/>
    <w:basedOn w:val="ListParagraph"/>
    <w:qFormat/>
    <w:rsid w:val="00B36E8C"/>
    <w:pPr>
      <w:numPr>
        <w:numId w:val="14"/>
      </w:numPr>
      <w:spacing w:before="180"/>
      <w:ind w:left="360" w:hanging="285"/>
    </w:pPr>
    <w:rPr>
      <w:rFonts w:ascii="Franklin Gothic Book" w:hAnsi="Franklin Gothic Book"/>
      <w:sz w:val="20"/>
      <w:szCs w:val="20"/>
    </w:rPr>
  </w:style>
  <w:style w:type="paragraph" w:customStyle="1" w:styleId="EduDegree">
    <w:name w:val="Edu Degree"/>
    <w:basedOn w:val="Normal"/>
    <w:qFormat/>
    <w:rsid w:val="00B36E8C"/>
    <w:pPr>
      <w:spacing w:before="120"/>
      <w:ind w:left="-15"/>
    </w:pPr>
    <w:rPr>
      <w:rFonts w:ascii="Franklin Gothic Book" w:hAnsi="Franklin Gothic Book"/>
      <w:b/>
      <w:bCs/>
      <w:color w:val="505050"/>
      <w:sz w:val="20"/>
      <w:szCs w:val="20"/>
    </w:rPr>
  </w:style>
  <w:style w:type="paragraph" w:customStyle="1" w:styleId="EduInfo">
    <w:name w:val="Edu Info"/>
    <w:basedOn w:val="Normal"/>
    <w:qFormat/>
    <w:rsid w:val="008C63E3"/>
    <w:pPr>
      <w:ind w:left="-15"/>
    </w:pPr>
    <w:rPr>
      <w:rFonts w:ascii="Franklin Gothic Book" w:hAnsi="Franklin Gothic Book"/>
      <w:sz w:val="20"/>
      <w:szCs w:val="20"/>
    </w:rPr>
  </w:style>
  <w:style w:type="paragraph" w:customStyle="1" w:styleId="AoEBullets">
    <w:name w:val="AoE Bullets"/>
    <w:basedOn w:val="ListParagraph"/>
    <w:qFormat/>
    <w:rsid w:val="00320FB6"/>
    <w:pPr>
      <w:ind w:left="255" w:hanging="270"/>
    </w:pPr>
    <w:rPr>
      <w:rFonts w:ascii="Franklin Gothic Book" w:hAnsi="Franklin Gothic Book"/>
      <w:color w:val="2432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018B-3729-459E-B440-F53B1727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Scott Bennett's Resume</dc:title>
  <dc:creator>William Scott Bennett</dc:creator>
  <cp:lastModifiedBy>William Bennett</cp:lastModifiedBy>
  <cp:revision>2</cp:revision>
  <cp:lastPrinted>2020-07-27T20:14:00Z</cp:lastPrinted>
  <dcterms:created xsi:type="dcterms:W3CDTF">2020-09-23T23:22:00Z</dcterms:created>
  <dcterms:modified xsi:type="dcterms:W3CDTF">2020-09-23T23:22:00Z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ExMo2-v1</vt:lpwstr>
  </property>
  <property fmtid="{D5CDD505-2E9C-101B-9397-08002B2CF9AE}" pid="3" name="tal_id">
    <vt:lpwstr>6b215edf93bc0c37389d2b6649e935ca</vt:lpwstr>
  </property>
  <property fmtid="{D5CDD505-2E9C-101B-9397-08002B2CF9AE}" pid="4" name="app_source">
    <vt:lpwstr>rezbiz</vt:lpwstr>
  </property>
  <property fmtid="{D5CDD505-2E9C-101B-9397-08002B2CF9AE}" pid="5" name="app_id">
    <vt:lpwstr>785716</vt:lpwstr>
  </property>
</Properties>
</file>