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CE19" w14:textId="77777777" w:rsidR="003B704D" w:rsidRDefault="003B704D" w:rsidP="00A86F23">
      <w:pPr>
        <w:jc w:val="center"/>
        <w:rPr>
          <w:rFonts w:ascii="Arial" w:hAnsi="Arial" w:cs="Arial"/>
          <w:b/>
          <w:sz w:val="40"/>
          <w:szCs w:val="40"/>
        </w:rPr>
      </w:pPr>
      <w:bookmarkStart w:id="0" w:name="_GoBack"/>
      <w:bookmarkEnd w:id="0"/>
    </w:p>
    <w:p w14:paraId="58534AEE" w14:textId="4FEA2F9C" w:rsidR="00A86F23" w:rsidRPr="00A86F23" w:rsidRDefault="00A86F23" w:rsidP="00A86F23">
      <w:pPr>
        <w:jc w:val="center"/>
        <w:rPr>
          <w:rFonts w:ascii="Arial" w:hAnsi="Arial" w:cs="Arial"/>
          <w:b/>
          <w:sz w:val="40"/>
          <w:szCs w:val="40"/>
        </w:rPr>
      </w:pPr>
      <w:r w:rsidRPr="00A86F23">
        <w:rPr>
          <w:rFonts w:ascii="Arial" w:hAnsi="Arial" w:cs="Arial"/>
          <w:b/>
          <w:sz w:val="40"/>
          <w:szCs w:val="40"/>
        </w:rPr>
        <w:t xml:space="preserve">Jamisha </w:t>
      </w:r>
      <w:r w:rsidR="00CB34C2">
        <w:rPr>
          <w:rFonts w:ascii="Arial" w:hAnsi="Arial" w:cs="Arial"/>
          <w:b/>
          <w:sz w:val="40"/>
          <w:szCs w:val="40"/>
        </w:rPr>
        <w:t xml:space="preserve">D. </w:t>
      </w:r>
      <w:r w:rsidRPr="00A86F23">
        <w:rPr>
          <w:rFonts w:ascii="Arial" w:hAnsi="Arial" w:cs="Arial"/>
          <w:b/>
          <w:sz w:val="40"/>
          <w:szCs w:val="40"/>
        </w:rPr>
        <w:t xml:space="preserve">Carey </w:t>
      </w:r>
    </w:p>
    <w:p w14:paraId="5123BF4D" w14:textId="2545F3DD" w:rsidR="00A86F23" w:rsidRDefault="00921DAC" w:rsidP="00A86F23">
      <w:pPr>
        <w:spacing w:line="240" w:lineRule="exact"/>
        <w:jc w:val="center"/>
        <w:rPr>
          <w:rFonts w:ascii="Arial" w:hAnsi="Arial" w:cs="Arial"/>
          <w:sz w:val="24"/>
          <w:szCs w:val="24"/>
        </w:rPr>
      </w:pPr>
      <w:r>
        <w:rPr>
          <w:rFonts w:ascii="Arial" w:hAnsi="Arial" w:cs="Arial"/>
          <w:sz w:val="24"/>
          <w:szCs w:val="24"/>
        </w:rPr>
        <w:t>443-333-0252</w:t>
      </w:r>
    </w:p>
    <w:p w14:paraId="07A91CBC" w14:textId="34526637" w:rsidR="00921DAC" w:rsidRPr="00AD149D" w:rsidRDefault="00921DAC" w:rsidP="00A86F23">
      <w:pPr>
        <w:spacing w:line="240" w:lineRule="exact"/>
        <w:jc w:val="center"/>
        <w:rPr>
          <w:rFonts w:ascii="Arial" w:hAnsi="Arial" w:cs="Arial"/>
          <w:sz w:val="24"/>
          <w:szCs w:val="24"/>
        </w:rPr>
      </w:pPr>
      <w:r>
        <w:rPr>
          <w:rFonts w:ascii="Arial" w:hAnsi="Arial" w:cs="Arial"/>
          <w:sz w:val="24"/>
          <w:szCs w:val="24"/>
        </w:rPr>
        <w:t xml:space="preserve">1417 </w:t>
      </w:r>
      <w:proofErr w:type="spellStart"/>
      <w:r>
        <w:rPr>
          <w:rFonts w:ascii="Arial" w:hAnsi="Arial" w:cs="Arial"/>
          <w:sz w:val="24"/>
          <w:szCs w:val="24"/>
        </w:rPr>
        <w:t>Duckens</w:t>
      </w:r>
      <w:proofErr w:type="spellEnd"/>
      <w:r>
        <w:rPr>
          <w:rFonts w:ascii="Arial" w:hAnsi="Arial" w:cs="Arial"/>
          <w:sz w:val="24"/>
          <w:szCs w:val="24"/>
        </w:rPr>
        <w:t xml:space="preserve"> St. Odenton, MD 21113</w:t>
      </w:r>
    </w:p>
    <w:p w14:paraId="636ECC6E" w14:textId="5F94E19D" w:rsidR="00A86F23" w:rsidRPr="00AD149D" w:rsidRDefault="00E11326" w:rsidP="00A86F23">
      <w:pPr>
        <w:spacing w:line="240" w:lineRule="exact"/>
        <w:jc w:val="center"/>
        <w:rPr>
          <w:rFonts w:ascii="Arial" w:hAnsi="Arial" w:cs="Arial"/>
          <w:sz w:val="24"/>
          <w:szCs w:val="24"/>
        </w:rPr>
      </w:pPr>
      <w:r>
        <w:rPr>
          <w:rFonts w:ascii="Arial" w:hAnsi="Arial" w:cs="Arial"/>
          <w:sz w:val="24"/>
          <w:szCs w:val="24"/>
        </w:rPr>
        <w:t>jamishacarey</w:t>
      </w:r>
      <w:r w:rsidR="00A86F23" w:rsidRPr="00AD149D">
        <w:rPr>
          <w:rFonts w:ascii="Arial" w:hAnsi="Arial" w:cs="Arial"/>
          <w:sz w:val="24"/>
          <w:szCs w:val="24"/>
        </w:rPr>
        <w:t>@gmail.com</w:t>
      </w:r>
    </w:p>
    <w:p w14:paraId="00000001" w14:textId="77777777" w:rsidR="00CF10AF" w:rsidRPr="00AD149D" w:rsidRDefault="00B36ABA">
      <w:pPr>
        <w:spacing w:after="0" w:line="240" w:lineRule="auto"/>
        <w:jc w:val="center"/>
        <w:rPr>
          <w:rFonts w:ascii="Arial" w:eastAsia="Arial" w:hAnsi="Arial" w:cs="Arial"/>
          <w:b/>
          <w:sz w:val="24"/>
          <w:szCs w:val="24"/>
        </w:rPr>
      </w:pPr>
      <w:r w:rsidRPr="00AD149D">
        <w:rPr>
          <w:rFonts w:ascii="Arial" w:eastAsia="Arial" w:hAnsi="Arial" w:cs="Arial"/>
          <w:b/>
          <w:sz w:val="24"/>
          <w:szCs w:val="24"/>
        </w:rPr>
        <w:t>Objective</w:t>
      </w:r>
    </w:p>
    <w:p w14:paraId="00000002" w14:textId="77777777" w:rsidR="00CF10AF" w:rsidRPr="00AD149D" w:rsidRDefault="00CF10AF">
      <w:pPr>
        <w:spacing w:after="0" w:line="240" w:lineRule="auto"/>
        <w:jc w:val="center"/>
        <w:rPr>
          <w:rFonts w:ascii="Arial" w:eastAsia="Arial" w:hAnsi="Arial" w:cs="Arial"/>
          <w:b/>
          <w:sz w:val="24"/>
          <w:szCs w:val="24"/>
        </w:rPr>
      </w:pPr>
    </w:p>
    <w:p w14:paraId="090A6942" w14:textId="3B1EF2AF" w:rsidR="00A45E6E" w:rsidRPr="00867E95" w:rsidRDefault="00A45E6E" w:rsidP="00A45E6E">
      <w:pPr>
        <w:spacing w:after="0" w:line="240" w:lineRule="auto"/>
        <w:rPr>
          <w:rFonts w:ascii="Arial" w:eastAsia="Times New Roman" w:hAnsi="Arial" w:cs="Arial"/>
          <w:sz w:val="24"/>
          <w:szCs w:val="24"/>
        </w:rPr>
      </w:pPr>
      <w:r w:rsidRPr="00867E95">
        <w:rPr>
          <w:rFonts w:ascii="Arial" w:eastAsia="Times New Roman" w:hAnsi="Arial" w:cs="Arial"/>
          <w:sz w:val="24"/>
          <w:szCs w:val="24"/>
          <w:shd w:val="clear" w:color="auto" w:fill="FFFFFF"/>
        </w:rPr>
        <w:t xml:space="preserve">Variety of skillsets and experiences gathered while previously serving in the armed forces. Skilled </w:t>
      </w:r>
      <w:r w:rsidR="00056FA9">
        <w:rPr>
          <w:rFonts w:ascii="Arial" w:eastAsia="Times New Roman" w:hAnsi="Arial" w:cs="Arial"/>
          <w:sz w:val="24"/>
          <w:szCs w:val="24"/>
          <w:shd w:val="clear" w:color="auto" w:fill="FFFFFF"/>
        </w:rPr>
        <w:t>intelligence analyst</w:t>
      </w:r>
      <w:r w:rsidRPr="00867E95">
        <w:rPr>
          <w:rFonts w:ascii="Arial" w:eastAsia="Times New Roman" w:hAnsi="Arial" w:cs="Arial"/>
          <w:sz w:val="24"/>
          <w:szCs w:val="24"/>
          <w:shd w:val="clear" w:color="auto" w:fill="FFFFFF"/>
        </w:rPr>
        <w:t xml:space="preserve"> </w:t>
      </w:r>
      <w:r w:rsidR="00056FA9">
        <w:rPr>
          <w:rFonts w:ascii="Arial" w:eastAsia="Times New Roman" w:hAnsi="Arial" w:cs="Arial"/>
          <w:sz w:val="24"/>
          <w:szCs w:val="24"/>
          <w:shd w:val="clear" w:color="auto" w:fill="FFFFFF"/>
        </w:rPr>
        <w:t>who is</w:t>
      </w:r>
      <w:r w:rsidRPr="00867E95">
        <w:rPr>
          <w:rFonts w:ascii="Arial" w:eastAsia="Times New Roman" w:hAnsi="Arial" w:cs="Arial"/>
          <w:sz w:val="24"/>
          <w:szCs w:val="24"/>
          <w:shd w:val="clear" w:color="auto" w:fill="FFFFFF"/>
        </w:rPr>
        <w:t xml:space="preserve"> capable of making decisions in a high-stress environment. Provides reliable work and outstanding organizational tactics to cultivate an effective workspace. Effectively able to communicate in both written and verbal form.</w:t>
      </w:r>
    </w:p>
    <w:p w14:paraId="675FA993" w14:textId="2CB4DA5E" w:rsidR="00890073" w:rsidRPr="00AD149D" w:rsidRDefault="00890073" w:rsidP="00890073">
      <w:pPr>
        <w:spacing w:after="0" w:line="240" w:lineRule="auto"/>
        <w:rPr>
          <w:rFonts w:ascii="Arial" w:eastAsia="Arial" w:hAnsi="Arial" w:cs="Arial"/>
          <w:b/>
          <w:sz w:val="24"/>
          <w:szCs w:val="24"/>
        </w:rPr>
      </w:pPr>
      <w:r w:rsidRPr="00AD149D">
        <w:rPr>
          <w:rFonts w:ascii="Arial" w:eastAsia="Arial" w:hAnsi="Arial" w:cs="Arial"/>
          <w:b/>
          <w:sz w:val="24"/>
          <w:szCs w:val="24"/>
        </w:rPr>
        <w:t>Active TS/SCI – CI Poly</w:t>
      </w:r>
    </w:p>
    <w:p w14:paraId="5BF96D5A" w14:textId="77777777" w:rsidR="00890073" w:rsidRPr="00AD149D" w:rsidRDefault="00890073" w:rsidP="00890073">
      <w:pPr>
        <w:spacing w:after="0" w:line="240" w:lineRule="auto"/>
        <w:rPr>
          <w:rFonts w:ascii="Arial" w:eastAsia="Arial" w:hAnsi="Arial" w:cs="Arial"/>
          <w:b/>
          <w:sz w:val="24"/>
          <w:szCs w:val="24"/>
        </w:rPr>
      </w:pPr>
    </w:p>
    <w:p w14:paraId="0AE506B1" w14:textId="77777777" w:rsidR="00890073" w:rsidRPr="00AD149D" w:rsidRDefault="00890073" w:rsidP="00890073">
      <w:pPr>
        <w:spacing w:after="0" w:line="240" w:lineRule="auto"/>
        <w:jc w:val="center"/>
        <w:rPr>
          <w:rFonts w:ascii="Arial" w:eastAsia="Arial" w:hAnsi="Arial" w:cs="Arial"/>
          <w:b/>
          <w:sz w:val="24"/>
          <w:szCs w:val="24"/>
        </w:rPr>
      </w:pPr>
      <w:r w:rsidRPr="00AD149D">
        <w:rPr>
          <w:rFonts w:ascii="Arial" w:eastAsia="Arial" w:hAnsi="Arial" w:cs="Arial"/>
          <w:b/>
          <w:sz w:val="24"/>
          <w:szCs w:val="24"/>
        </w:rPr>
        <w:t>Professional Experience</w:t>
      </w:r>
    </w:p>
    <w:p w14:paraId="0F3E647C" w14:textId="77777777" w:rsidR="00890073" w:rsidRPr="00AD149D" w:rsidRDefault="00890073" w:rsidP="00890073">
      <w:pPr>
        <w:spacing w:after="0" w:line="240" w:lineRule="auto"/>
        <w:jc w:val="center"/>
        <w:rPr>
          <w:rFonts w:ascii="Arial" w:eastAsia="Arial" w:hAnsi="Arial" w:cs="Arial"/>
          <w:b/>
          <w:sz w:val="24"/>
          <w:szCs w:val="24"/>
        </w:rPr>
      </w:pPr>
    </w:p>
    <w:p w14:paraId="7424446E" w14:textId="7B36AB6C" w:rsidR="00E6241C" w:rsidRPr="00867E95" w:rsidRDefault="001C1D4E" w:rsidP="00E6241C">
      <w:pPr>
        <w:spacing w:after="0" w:line="240" w:lineRule="auto"/>
        <w:rPr>
          <w:rFonts w:ascii="Arial" w:eastAsia="Arial" w:hAnsi="Arial" w:cs="Arial"/>
          <w:b/>
          <w:sz w:val="24"/>
          <w:szCs w:val="24"/>
        </w:rPr>
      </w:pPr>
      <w:r>
        <w:rPr>
          <w:rFonts w:ascii="Arial" w:eastAsia="Arial" w:hAnsi="Arial" w:cs="Arial"/>
          <w:b/>
          <w:sz w:val="24"/>
          <w:szCs w:val="24"/>
        </w:rPr>
        <w:t>Foreign Disclosure Representative</w:t>
      </w:r>
      <w:r w:rsidR="00E6241C" w:rsidRPr="00867E95">
        <w:rPr>
          <w:rFonts w:ascii="Arial" w:eastAsia="Arial" w:hAnsi="Arial" w:cs="Arial"/>
          <w:b/>
          <w:sz w:val="24"/>
          <w:szCs w:val="24"/>
        </w:rPr>
        <w:t xml:space="preserve">: </w:t>
      </w:r>
    </w:p>
    <w:p w14:paraId="2E622453" w14:textId="5F36B0EA" w:rsidR="00E6241C" w:rsidRPr="00867E95" w:rsidRDefault="001C1D4E" w:rsidP="00E6241C">
      <w:pPr>
        <w:spacing w:after="0" w:line="240" w:lineRule="auto"/>
        <w:rPr>
          <w:rFonts w:ascii="Arial" w:eastAsia="Arial" w:hAnsi="Arial" w:cs="Arial"/>
          <w:b/>
          <w:sz w:val="24"/>
          <w:szCs w:val="24"/>
        </w:rPr>
      </w:pPr>
      <w:r>
        <w:rPr>
          <w:rFonts w:ascii="Arial" w:eastAsia="Arial" w:hAnsi="Arial" w:cs="Arial"/>
          <w:b/>
          <w:sz w:val="24"/>
          <w:szCs w:val="24"/>
        </w:rPr>
        <w:t>July 2021</w:t>
      </w:r>
      <w:r w:rsidR="00E6241C" w:rsidRPr="00867E95">
        <w:rPr>
          <w:rFonts w:ascii="Arial" w:eastAsia="Arial" w:hAnsi="Arial" w:cs="Arial"/>
          <w:b/>
          <w:sz w:val="24"/>
          <w:szCs w:val="24"/>
        </w:rPr>
        <w:t xml:space="preserve"> – </w:t>
      </w:r>
      <w:r>
        <w:rPr>
          <w:rFonts w:ascii="Arial" w:eastAsia="Arial" w:hAnsi="Arial" w:cs="Arial"/>
          <w:b/>
          <w:sz w:val="24"/>
          <w:szCs w:val="24"/>
        </w:rPr>
        <w:t>Present</w:t>
      </w:r>
    </w:p>
    <w:p w14:paraId="06186171" w14:textId="11D5B178" w:rsidR="00E6241C" w:rsidRPr="00867E95" w:rsidRDefault="001C1D4E" w:rsidP="00E6241C">
      <w:pPr>
        <w:spacing w:after="0" w:line="240" w:lineRule="auto"/>
        <w:rPr>
          <w:rFonts w:ascii="Arial" w:eastAsia="Arial" w:hAnsi="Arial" w:cs="Arial"/>
          <w:sz w:val="24"/>
          <w:szCs w:val="24"/>
        </w:rPr>
      </w:pPr>
      <w:proofErr w:type="spellStart"/>
      <w:r>
        <w:rPr>
          <w:rFonts w:ascii="Arial" w:eastAsia="Arial" w:hAnsi="Arial" w:cs="Arial"/>
          <w:sz w:val="24"/>
          <w:szCs w:val="24"/>
        </w:rPr>
        <w:t>JMark</w:t>
      </w:r>
      <w:proofErr w:type="spellEnd"/>
      <w:r>
        <w:rPr>
          <w:rFonts w:ascii="Arial" w:eastAsia="Arial" w:hAnsi="Arial" w:cs="Arial"/>
          <w:sz w:val="24"/>
          <w:szCs w:val="24"/>
        </w:rPr>
        <w:t xml:space="preserve"> Services</w:t>
      </w:r>
      <w:r w:rsidR="00E6241C" w:rsidRPr="00867E95">
        <w:rPr>
          <w:rFonts w:ascii="Arial" w:eastAsia="Arial" w:hAnsi="Arial" w:cs="Arial"/>
          <w:sz w:val="24"/>
          <w:szCs w:val="24"/>
        </w:rPr>
        <w:t xml:space="preserve"> ▪ </w:t>
      </w:r>
      <w:r>
        <w:rPr>
          <w:rFonts w:ascii="Arial" w:eastAsia="Arial" w:hAnsi="Arial" w:cs="Arial"/>
          <w:sz w:val="24"/>
          <w:szCs w:val="24"/>
        </w:rPr>
        <w:t>Arlington</w:t>
      </w:r>
      <w:r w:rsidR="00E6241C" w:rsidRPr="00867E95">
        <w:rPr>
          <w:rFonts w:ascii="Arial" w:eastAsia="Arial" w:hAnsi="Arial" w:cs="Arial"/>
          <w:sz w:val="24"/>
          <w:szCs w:val="24"/>
        </w:rPr>
        <w:t xml:space="preserve">, </w:t>
      </w:r>
      <w:r>
        <w:rPr>
          <w:rFonts w:ascii="Arial" w:eastAsia="Arial" w:hAnsi="Arial" w:cs="Arial"/>
          <w:sz w:val="24"/>
          <w:szCs w:val="24"/>
        </w:rPr>
        <w:t>VA</w:t>
      </w:r>
    </w:p>
    <w:p w14:paraId="705EE4FE" w14:textId="77777777" w:rsidR="00E6241C" w:rsidRPr="00867E95" w:rsidRDefault="00E6241C" w:rsidP="00E6241C">
      <w:pPr>
        <w:spacing w:after="0" w:line="240" w:lineRule="auto"/>
        <w:rPr>
          <w:rFonts w:ascii="Arial" w:eastAsia="Arial" w:hAnsi="Arial" w:cs="Arial"/>
          <w:b/>
          <w:sz w:val="24"/>
          <w:szCs w:val="24"/>
        </w:rPr>
      </w:pPr>
    </w:p>
    <w:p w14:paraId="16D36E6D" w14:textId="7FCC7B9C" w:rsidR="00B9310E" w:rsidRPr="00B9310E" w:rsidRDefault="00AA5511" w:rsidP="00B9310E">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Acts as p</w:t>
      </w:r>
      <w:r w:rsidR="00B9310E" w:rsidRPr="00B9310E">
        <w:rPr>
          <w:rFonts w:ascii="Arial" w:eastAsia="Times New Roman" w:hAnsi="Arial" w:cs="Arial"/>
          <w:sz w:val="24"/>
          <w:szCs w:val="24"/>
        </w:rPr>
        <w:t>ri</w:t>
      </w:r>
      <w:r>
        <w:rPr>
          <w:rFonts w:ascii="Arial" w:eastAsia="Times New Roman" w:hAnsi="Arial" w:cs="Arial"/>
          <w:sz w:val="24"/>
          <w:szCs w:val="24"/>
        </w:rPr>
        <w:t>ncipal point of contact</w:t>
      </w:r>
      <w:r w:rsidR="00B9310E" w:rsidRPr="00B9310E">
        <w:rPr>
          <w:rFonts w:ascii="Arial" w:eastAsia="Times New Roman" w:hAnsi="Arial" w:cs="Arial"/>
          <w:sz w:val="24"/>
          <w:szCs w:val="24"/>
        </w:rPr>
        <w:t xml:space="preserve"> for administrative support to the Executive Secretariat (</w:t>
      </w:r>
      <w:proofErr w:type="spellStart"/>
      <w:r w:rsidR="00B9310E" w:rsidRPr="00B9310E">
        <w:rPr>
          <w:rFonts w:ascii="Arial" w:eastAsia="Times New Roman" w:hAnsi="Arial" w:cs="Arial"/>
          <w:sz w:val="24"/>
          <w:szCs w:val="24"/>
        </w:rPr>
        <w:t>ExecSec</w:t>
      </w:r>
      <w:proofErr w:type="spellEnd"/>
      <w:r w:rsidR="00B9310E" w:rsidRPr="00B9310E">
        <w:rPr>
          <w:rFonts w:ascii="Arial" w:eastAsia="Times New Roman" w:hAnsi="Arial" w:cs="Arial"/>
          <w:sz w:val="24"/>
          <w:szCs w:val="24"/>
        </w:rPr>
        <w:t>) of the Military Intelligence Disclosure Policy Committee (MIDPC)</w:t>
      </w:r>
      <w:r w:rsidR="00B9310E">
        <w:rPr>
          <w:rFonts w:ascii="Arial" w:eastAsia="Times New Roman" w:hAnsi="Arial" w:cs="Arial"/>
          <w:sz w:val="24"/>
          <w:szCs w:val="24"/>
        </w:rPr>
        <w:t>.</w:t>
      </w:r>
    </w:p>
    <w:p w14:paraId="2B7241D1" w14:textId="24922CF5" w:rsidR="001C1D4E" w:rsidRPr="001C1D4E" w:rsidRDefault="001C1D4E" w:rsidP="001C1D4E">
      <w:pPr>
        <w:pStyle w:val="ListParagraph"/>
        <w:numPr>
          <w:ilvl w:val="0"/>
          <w:numId w:val="1"/>
        </w:numPr>
        <w:spacing w:after="0" w:line="240" w:lineRule="auto"/>
        <w:rPr>
          <w:rFonts w:ascii="Arial" w:eastAsia="Times New Roman" w:hAnsi="Arial" w:cs="Arial"/>
          <w:sz w:val="24"/>
          <w:szCs w:val="24"/>
        </w:rPr>
      </w:pPr>
      <w:r w:rsidRPr="001C1D4E">
        <w:rPr>
          <w:rFonts w:ascii="Arial" w:eastAsia="Times New Roman" w:hAnsi="Arial" w:cs="Arial"/>
          <w:color w:val="000000" w:themeColor="text1"/>
          <w:sz w:val="24"/>
          <w:szCs w:val="24"/>
          <w:shd w:val="clear" w:color="auto" w:fill="FFFFFF"/>
        </w:rPr>
        <w:t>Maintain</w:t>
      </w:r>
      <w:r>
        <w:rPr>
          <w:rFonts w:ascii="Arial" w:eastAsia="Times New Roman" w:hAnsi="Arial" w:cs="Arial"/>
          <w:color w:val="000000" w:themeColor="text1"/>
          <w:sz w:val="24"/>
          <w:szCs w:val="24"/>
          <w:shd w:val="clear" w:color="auto" w:fill="FFFFFF"/>
        </w:rPr>
        <w:t>s</w:t>
      </w:r>
      <w:r w:rsidRPr="001C1D4E">
        <w:rPr>
          <w:rFonts w:ascii="Arial" w:eastAsia="Times New Roman" w:hAnsi="Arial" w:cs="Arial"/>
          <w:color w:val="000000" w:themeColor="text1"/>
          <w:sz w:val="24"/>
          <w:szCs w:val="24"/>
          <w:shd w:val="clear" w:color="auto" w:fill="FFFFFF"/>
        </w:rPr>
        <w:t xml:space="preserve"> records of requests for disclosure/release of classified and controlled unclassified information under the authority of the </w:t>
      </w:r>
      <w:proofErr w:type="gramStart"/>
      <w:r w:rsidRPr="001C1D4E">
        <w:rPr>
          <w:rFonts w:ascii="Arial" w:eastAsia="Times New Roman" w:hAnsi="Arial" w:cs="Arial"/>
          <w:color w:val="000000" w:themeColor="text1"/>
          <w:sz w:val="24"/>
          <w:szCs w:val="24"/>
          <w:shd w:val="clear" w:color="auto" w:fill="FFFFFF"/>
        </w:rPr>
        <w:t>USD(</w:t>
      </w:r>
      <w:proofErr w:type="gramEnd"/>
      <w:r w:rsidRPr="001C1D4E">
        <w:rPr>
          <w:rFonts w:ascii="Arial" w:eastAsia="Times New Roman" w:hAnsi="Arial" w:cs="Arial"/>
          <w:color w:val="000000" w:themeColor="text1"/>
          <w:sz w:val="24"/>
          <w:szCs w:val="24"/>
          <w:shd w:val="clear" w:color="auto" w:fill="FFFFFF"/>
        </w:rPr>
        <w:t>I&amp;S).</w:t>
      </w:r>
    </w:p>
    <w:p w14:paraId="50BC2B94" w14:textId="2A499E1E" w:rsidR="001C1D4E" w:rsidRPr="001C1D4E" w:rsidRDefault="001C1D4E" w:rsidP="001C1D4E">
      <w:pPr>
        <w:pStyle w:val="ListParagraph"/>
        <w:numPr>
          <w:ilvl w:val="0"/>
          <w:numId w:val="1"/>
        </w:numPr>
        <w:spacing w:after="0" w:line="240" w:lineRule="auto"/>
        <w:rPr>
          <w:rFonts w:ascii="Arial" w:eastAsia="Times New Roman" w:hAnsi="Arial" w:cs="Arial"/>
          <w:color w:val="000000" w:themeColor="text1"/>
          <w:sz w:val="24"/>
          <w:szCs w:val="24"/>
        </w:rPr>
      </w:pPr>
      <w:r w:rsidRPr="001C1D4E">
        <w:rPr>
          <w:rFonts w:ascii="Arial" w:eastAsia="Times New Roman" w:hAnsi="Arial" w:cs="Arial"/>
          <w:sz w:val="24"/>
          <w:szCs w:val="24"/>
          <w:shd w:val="clear" w:color="auto" w:fill="FEFEFE"/>
        </w:rPr>
        <w:t>Manage</w:t>
      </w:r>
      <w:r>
        <w:rPr>
          <w:rFonts w:ascii="Arial" w:eastAsia="Times New Roman" w:hAnsi="Arial" w:cs="Arial"/>
          <w:sz w:val="24"/>
          <w:szCs w:val="24"/>
          <w:shd w:val="clear" w:color="auto" w:fill="FEFEFE"/>
        </w:rPr>
        <w:t>s</w:t>
      </w:r>
      <w:r w:rsidRPr="001C1D4E">
        <w:rPr>
          <w:rFonts w:ascii="Arial" w:eastAsia="Times New Roman" w:hAnsi="Arial" w:cs="Arial"/>
          <w:sz w:val="24"/>
          <w:szCs w:val="24"/>
          <w:shd w:val="clear" w:color="auto" w:fill="FEFEFE"/>
        </w:rPr>
        <w:t xml:space="preserve"> the processing and staffing of requests for ex</w:t>
      </w:r>
      <w:r w:rsidR="00AA5511">
        <w:rPr>
          <w:rFonts w:ascii="Arial" w:eastAsia="Times New Roman" w:hAnsi="Arial" w:cs="Arial"/>
          <w:sz w:val="24"/>
          <w:szCs w:val="24"/>
          <w:shd w:val="clear" w:color="auto" w:fill="FEFEFE"/>
        </w:rPr>
        <w:t>ceptions to policy for the MIDP</w:t>
      </w:r>
      <w:r w:rsidRPr="001C1D4E">
        <w:rPr>
          <w:rFonts w:ascii="Arial" w:eastAsia="Times New Roman" w:hAnsi="Arial" w:cs="Arial"/>
          <w:sz w:val="24"/>
          <w:szCs w:val="24"/>
          <w:shd w:val="clear" w:color="auto" w:fill="FEFEFE"/>
        </w:rPr>
        <w:t>C committee members for further process, assessment, and coordination.</w:t>
      </w:r>
    </w:p>
    <w:p w14:paraId="27B3CFE9" w14:textId="5B9730CB" w:rsidR="00E6241C" w:rsidRPr="00AA5511" w:rsidRDefault="00AA5511" w:rsidP="00AA5511">
      <w:pPr>
        <w:pStyle w:val="ListParagraph"/>
        <w:numPr>
          <w:ilvl w:val="0"/>
          <w:numId w:val="1"/>
        </w:numPr>
        <w:spacing w:after="0" w:line="240" w:lineRule="auto"/>
        <w:rPr>
          <w:rFonts w:ascii="Arial" w:eastAsia="Times New Roman" w:hAnsi="Arial" w:cs="Arial"/>
          <w:color w:val="000000" w:themeColor="text1"/>
          <w:sz w:val="24"/>
          <w:szCs w:val="24"/>
        </w:rPr>
      </w:pPr>
      <w:r w:rsidRPr="00AA5511">
        <w:rPr>
          <w:rFonts w:ascii="Arial" w:eastAsia="Times New Roman" w:hAnsi="Arial" w:cs="Arial"/>
          <w:color w:val="000000" w:themeColor="text1"/>
          <w:sz w:val="24"/>
          <w:szCs w:val="24"/>
          <w:shd w:val="clear" w:color="auto" w:fill="FFFFFF"/>
        </w:rPr>
        <w:t>Assess</w:t>
      </w:r>
      <w:r>
        <w:rPr>
          <w:rFonts w:ascii="Arial" w:eastAsia="Times New Roman" w:hAnsi="Arial" w:cs="Arial"/>
          <w:color w:val="000000" w:themeColor="text1"/>
          <w:sz w:val="24"/>
          <w:szCs w:val="24"/>
          <w:shd w:val="clear" w:color="auto" w:fill="FFFFFF"/>
        </w:rPr>
        <w:t>es</w:t>
      </w:r>
      <w:r w:rsidRPr="00AA5511">
        <w:rPr>
          <w:rFonts w:ascii="Arial" w:eastAsia="Times New Roman" w:hAnsi="Arial" w:cs="Arial"/>
          <w:color w:val="000000" w:themeColor="text1"/>
          <w:sz w:val="24"/>
          <w:szCs w:val="24"/>
          <w:shd w:val="clear" w:color="auto" w:fill="FFFFFF"/>
        </w:rPr>
        <w:t xml:space="preserve"> and con</w:t>
      </w:r>
      <w:r>
        <w:rPr>
          <w:rFonts w:ascii="Arial" w:eastAsia="Times New Roman" w:hAnsi="Arial" w:cs="Arial"/>
          <w:color w:val="000000" w:themeColor="text1"/>
          <w:sz w:val="24"/>
          <w:szCs w:val="24"/>
          <w:shd w:val="clear" w:color="auto" w:fill="FFFFFF"/>
        </w:rPr>
        <w:t>trives</w:t>
      </w:r>
      <w:r w:rsidRPr="00AA5511">
        <w:rPr>
          <w:rFonts w:ascii="Arial" w:eastAsia="Times New Roman" w:hAnsi="Arial" w:cs="Arial"/>
          <w:color w:val="000000" w:themeColor="text1"/>
          <w:sz w:val="24"/>
          <w:szCs w:val="24"/>
          <w:shd w:val="clear" w:color="auto" w:fill="FFFFFF"/>
        </w:rPr>
        <w:t xml:space="preserve"> recommendations concerning plans and strategies involving </w:t>
      </w:r>
      <w:proofErr w:type="gramStart"/>
      <w:r w:rsidRPr="00AA5511">
        <w:rPr>
          <w:rFonts w:ascii="Arial" w:eastAsia="Times New Roman" w:hAnsi="Arial" w:cs="Arial"/>
          <w:color w:val="000000" w:themeColor="text1"/>
          <w:sz w:val="24"/>
          <w:szCs w:val="24"/>
          <w:shd w:val="clear" w:color="auto" w:fill="FFFFFF"/>
        </w:rPr>
        <w:t>DoD</w:t>
      </w:r>
      <w:proofErr w:type="gramEnd"/>
      <w:r w:rsidRPr="00AA5511">
        <w:rPr>
          <w:rFonts w:ascii="Arial" w:eastAsia="Times New Roman" w:hAnsi="Arial" w:cs="Arial"/>
          <w:color w:val="000000" w:themeColor="text1"/>
          <w:sz w:val="24"/>
          <w:szCs w:val="24"/>
          <w:shd w:val="clear" w:color="auto" w:fill="FFFFFF"/>
        </w:rPr>
        <w:t xml:space="preserve"> foreign disclosure and intelligence </w:t>
      </w:r>
      <w:r>
        <w:rPr>
          <w:rFonts w:ascii="Arial" w:eastAsia="Times New Roman" w:hAnsi="Arial" w:cs="Arial"/>
          <w:color w:val="000000" w:themeColor="text1"/>
          <w:sz w:val="24"/>
          <w:szCs w:val="24"/>
          <w:shd w:val="clear" w:color="auto" w:fill="FFFFFF"/>
        </w:rPr>
        <w:t>sharing policies and procedures</w:t>
      </w:r>
      <w:r w:rsidR="00E6241C" w:rsidRPr="00867E95">
        <w:rPr>
          <w:rFonts w:ascii="Arial" w:eastAsia="Times New Roman" w:hAnsi="Arial" w:cs="Arial"/>
          <w:color w:val="000000" w:themeColor="text1"/>
          <w:sz w:val="24"/>
          <w:szCs w:val="24"/>
          <w:shd w:val="clear" w:color="auto" w:fill="FFFFFF"/>
        </w:rPr>
        <w:t>.</w:t>
      </w:r>
    </w:p>
    <w:p w14:paraId="5237B2E3" w14:textId="03AF481A" w:rsidR="00AA5511" w:rsidRPr="00867E95" w:rsidRDefault="00AA5511" w:rsidP="00AA5511">
      <w:pPr>
        <w:pStyle w:val="ListParagraph"/>
        <w:numPr>
          <w:ilvl w:val="0"/>
          <w:numId w:val="1"/>
        </w:numPr>
        <w:spacing w:after="0" w:line="240" w:lineRule="auto"/>
        <w:rPr>
          <w:rFonts w:ascii="Arial" w:eastAsia="Times New Roman" w:hAnsi="Arial" w:cs="Arial"/>
          <w:color w:val="000000" w:themeColor="text1"/>
          <w:sz w:val="24"/>
          <w:szCs w:val="24"/>
        </w:rPr>
      </w:pPr>
      <w:r w:rsidRPr="00AA5511">
        <w:rPr>
          <w:rFonts w:ascii="Arial" w:eastAsia="Times New Roman" w:hAnsi="Arial" w:cs="Arial"/>
          <w:color w:val="000000" w:themeColor="text1"/>
          <w:sz w:val="24"/>
          <w:szCs w:val="24"/>
        </w:rPr>
        <w:t>Prepares staff packages, briefings, papers, read-ahead materials, and other correspondence for c</w:t>
      </w:r>
      <w:r>
        <w:rPr>
          <w:rFonts w:ascii="Arial" w:eastAsia="Times New Roman" w:hAnsi="Arial" w:cs="Arial"/>
          <w:color w:val="000000" w:themeColor="text1"/>
          <w:sz w:val="24"/>
          <w:szCs w:val="24"/>
        </w:rPr>
        <w:t xml:space="preserve">oordination and signature by U.S. Government </w:t>
      </w:r>
      <w:r w:rsidRPr="00AA5511">
        <w:rPr>
          <w:rFonts w:ascii="Arial" w:eastAsia="Times New Roman" w:hAnsi="Arial" w:cs="Arial"/>
          <w:color w:val="000000" w:themeColor="text1"/>
          <w:sz w:val="24"/>
          <w:szCs w:val="24"/>
        </w:rPr>
        <w:t>officials.</w:t>
      </w:r>
    </w:p>
    <w:p w14:paraId="1306DB29" w14:textId="77777777" w:rsidR="001C1D4E" w:rsidRDefault="001C1D4E" w:rsidP="00A45E6E">
      <w:pPr>
        <w:spacing w:after="0" w:line="240" w:lineRule="auto"/>
        <w:rPr>
          <w:rFonts w:ascii="Arial" w:eastAsia="Arial" w:hAnsi="Arial" w:cs="Arial"/>
          <w:b/>
          <w:sz w:val="24"/>
          <w:szCs w:val="24"/>
        </w:rPr>
      </w:pPr>
    </w:p>
    <w:p w14:paraId="741FD28E" w14:textId="5EF5B3FD" w:rsidR="00A45E6E" w:rsidRPr="00867E95" w:rsidRDefault="00A45E6E" w:rsidP="00A45E6E">
      <w:pPr>
        <w:spacing w:after="0" w:line="240" w:lineRule="auto"/>
        <w:rPr>
          <w:rFonts w:ascii="Arial" w:eastAsia="Arial" w:hAnsi="Arial" w:cs="Arial"/>
          <w:b/>
          <w:sz w:val="24"/>
          <w:szCs w:val="24"/>
        </w:rPr>
      </w:pPr>
      <w:r w:rsidRPr="00867E95">
        <w:rPr>
          <w:rFonts w:ascii="Arial" w:eastAsia="Arial" w:hAnsi="Arial" w:cs="Arial"/>
          <w:b/>
          <w:sz w:val="24"/>
          <w:szCs w:val="24"/>
        </w:rPr>
        <w:t xml:space="preserve">Cyber Intelligence Analyst: </w:t>
      </w:r>
    </w:p>
    <w:p w14:paraId="03DD8F2B" w14:textId="41FE1CA0" w:rsidR="00A45E6E" w:rsidRPr="00867E95" w:rsidRDefault="00A45E6E" w:rsidP="00A45E6E">
      <w:pPr>
        <w:spacing w:after="0" w:line="240" w:lineRule="auto"/>
        <w:rPr>
          <w:rFonts w:ascii="Arial" w:eastAsia="Arial" w:hAnsi="Arial" w:cs="Arial"/>
          <w:b/>
          <w:sz w:val="24"/>
          <w:szCs w:val="24"/>
        </w:rPr>
      </w:pPr>
      <w:r w:rsidRPr="00867E95">
        <w:rPr>
          <w:rFonts w:ascii="Arial" w:eastAsia="Arial" w:hAnsi="Arial" w:cs="Arial"/>
          <w:b/>
          <w:sz w:val="24"/>
          <w:szCs w:val="24"/>
        </w:rPr>
        <w:t xml:space="preserve">July 2020 – </w:t>
      </w:r>
      <w:r w:rsidR="00E6241C">
        <w:rPr>
          <w:rFonts w:ascii="Arial" w:eastAsia="Arial" w:hAnsi="Arial" w:cs="Arial"/>
          <w:b/>
          <w:sz w:val="24"/>
          <w:szCs w:val="24"/>
        </w:rPr>
        <w:t>July 2021</w:t>
      </w:r>
    </w:p>
    <w:p w14:paraId="65CA2894" w14:textId="77777777" w:rsidR="00A45E6E" w:rsidRPr="00867E95" w:rsidRDefault="00A45E6E" w:rsidP="00A45E6E">
      <w:pPr>
        <w:spacing w:after="0" w:line="240" w:lineRule="auto"/>
        <w:rPr>
          <w:rFonts w:ascii="Arial" w:eastAsia="Arial" w:hAnsi="Arial" w:cs="Arial"/>
          <w:sz w:val="24"/>
          <w:szCs w:val="24"/>
        </w:rPr>
      </w:pPr>
      <w:r w:rsidRPr="00867E95">
        <w:rPr>
          <w:rFonts w:ascii="Arial" w:eastAsia="Arial" w:hAnsi="Arial" w:cs="Arial"/>
          <w:sz w:val="24"/>
          <w:szCs w:val="24"/>
        </w:rPr>
        <w:t>SAIC ▪ Fort Meade, MD</w:t>
      </w:r>
    </w:p>
    <w:p w14:paraId="1783AC4E" w14:textId="77777777" w:rsidR="00A45E6E" w:rsidRPr="00867E95" w:rsidRDefault="00A45E6E" w:rsidP="00A45E6E">
      <w:pPr>
        <w:spacing w:after="0" w:line="240" w:lineRule="auto"/>
        <w:rPr>
          <w:rFonts w:ascii="Arial" w:eastAsia="Arial" w:hAnsi="Arial" w:cs="Arial"/>
          <w:b/>
          <w:sz w:val="24"/>
          <w:szCs w:val="24"/>
        </w:rPr>
      </w:pPr>
    </w:p>
    <w:p w14:paraId="3175ED73" w14:textId="77777777" w:rsidR="00A45E6E" w:rsidRPr="00867E95" w:rsidRDefault="00A45E6E" w:rsidP="00A45E6E">
      <w:pPr>
        <w:pStyle w:val="ListParagraph"/>
        <w:numPr>
          <w:ilvl w:val="0"/>
          <w:numId w:val="1"/>
        </w:numPr>
        <w:spacing w:after="0" w:line="240" w:lineRule="auto"/>
        <w:rPr>
          <w:rFonts w:ascii="Arial" w:eastAsia="Times New Roman" w:hAnsi="Arial" w:cs="Arial"/>
          <w:color w:val="000000" w:themeColor="text1"/>
          <w:sz w:val="24"/>
          <w:szCs w:val="24"/>
        </w:rPr>
      </w:pPr>
      <w:r w:rsidRPr="00867E95">
        <w:rPr>
          <w:rFonts w:ascii="Arial" w:eastAsia="Times New Roman" w:hAnsi="Arial" w:cs="Arial"/>
          <w:color w:val="000000" w:themeColor="text1"/>
          <w:sz w:val="24"/>
          <w:szCs w:val="24"/>
          <w:shd w:val="clear" w:color="auto" w:fill="FFFFFF"/>
        </w:rPr>
        <w:t>Technical All Source Analysis to support the development of joint intelligence preparation of the operational environment/battlespace (JIPOE/IPB) products and target systems analysis (TSA).</w:t>
      </w:r>
    </w:p>
    <w:p w14:paraId="142328B3" w14:textId="77777777" w:rsidR="00A45E6E" w:rsidRPr="00867E95" w:rsidRDefault="00A45E6E" w:rsidP="00A45E6E">
      <w:pPr>
        <w:pStyle w:val="ListParagraph"/>
        <w:numPr>
          <w:ilvl w:val="0"/>
          <w:numId w:val="1"/>
        </w:numPr>
        <w:spacing w:after="0" w:line="240" w:lineRule="auto"/>
        <w:rPr>
          <w:rFonts w:ascii="Arial" w:eastAsia="Times New Roman" w:hAnsi="Arial" w:cs="Arial"/>
          <w:sz w:val="24"/>
          <w:szCs w:val="24"/>
        </w:rPr>
      </w:pPr>
      <w:r w:rsidRPr="00867E95">
        <w:rPr>
          <w:rFonts w:ascii="Arial" w:eastAsia="Times New Roman" w:hAnsi="Arial" w:cs="Arial"/>
          <w:sz w:val="24"/>
          <w:szCs w:val="24"/>
          <w:shd w:val="clear" w:color="auto" w:fill="FEFEFE"/>
        </w:rPr>
        <w:t xml:space="preserve">Applies a wide range of intelligence analytic skills to monitor, assess, and report on cyberspace operations, capabilities, vulnerabilities, and personalities that </w:t>
      </w:r>
      <w:r w:rsidRPr="00867E95">
        <w:rPr>
          <w:rFonts w:ascii="Arial" w:eastAsia="Times New Roman" w:hAnsi="Arial" w:cs="Arial"/>
          <w:sz w:val="24"/>
          <w:szCs w:val="24"/>
          <w:shd w:val="clear" w:color="auto" w:fill="FEFEFE"/>
        </w:rPr>
        <w:lastRenderedPageBreak/>
        <w:t>could pose a threat to U.S. computers, communications, weapon systems, and operations.</w:t>
      </w:r>
    </w:p>
    <w:p w14:paraId="23DD1F4A" w14:textId="6D83321B" w:rsidR="00A45E6E" w:rsidRPr="00867E95" w:rsidRDefault="00A45E6E" w:rsidP="00A45E6E">
      <w:pPr>
        <w:pStyle w:val="ListParagraph"/>
        <w:numPr>
          <w:ilvl w:val="0"/>
          <w:numId w:val="1"/>
        </w:numPr>
        <w:spacing w:after="0" w:line="240" w:lineRule="auto"/>
        <w:rPr>
          <w:rFonts w:ascii="Arial" w:eastAsia="Times New Roman" w:hAnsi="Arial" w:cs="Arial"/>
          <w:color w:val="000000" w:themeColor="text1"/>
          <w:sz w:val="24"/>
          <w:szCs w:val="24"/>
        </w:rPr>
      </w:pPr>
      <w:r w:rsidRPr="00867E95">
        <w:rPr>
          <w:rFonts w:ascii="Arial" w:eastAsia="Times New Roman" w:hAnsi="Arial" w:cs="Arial"/>
          <w:color w:val="000000" w:themeColor="text1"/>
          <w:sz w:val="24"/>
          <w:szCs w:val="24"/>
          <w:shd w:val="clear" w:color="auto" w:fill="FFFFFF"/>
        </w:rPr>
        <w:t>Identified centers of gravity, critical nodes</w:t>
      </w:r>
      <w:r w:rsidR="000D6169">
        <w:rPr>
          <w:rFonts w:ascii="Arial" w:eastAsia="Times New Roman" w:hAnsi="Arial" w:cs="Arial"/>
          <w:color w:val="000000" w:themeColor="text1"/>
          <w:sz w:val="24"/>
          <w:szCs w:val="24"/>
          <w:shd w:val="clear" w:color="auto" w:fill="FFFFFF"/>
        </w:rPr>
        <w:t>, system vulnerabilities</w:t>
      </w:r>
      <w:r w:rsidRPr="00867E95">
        <w:rPr>
          <w:rFonts w:ascii="Arial" w:eastAsia="Times New Roman" w:hAnsi="Arial" w:cs="Arial"/>
          <w:color w:val="000000" w:themeColor="text1"/>
          <w:sz w:val="24"/>
          <w:szCs w:val="24"/>
          <w:shd w:val="clear" w:color="auto" w:fill="FFFFFF"/>
        </w:rPr>
        <w:t xml:space="preserve">, </w:t>
      </w:r>
      <w:r w:rsidR="000D6169">
        <w:rPr>
          <w:rFonts w:ascii="Arial" w:eastAsia="Times New Roman" w:hAnsi="Arial" w:cs="Arial"/>
          <w:color w:val="000000" w:themeColor="text1"/>
          <w:sz w:val="24"/>
          <w:szCs w:val="24"/>
          <w:shd w:val="clear" w:color="auto" w:fill="FFFFFF"/>
        </w:rPr>
        <w:t xml:space="preserve">and </w:t>
      </w:r>
      <w:r w:rsidRPr="00867E95">
        <w:rPr>
          <w:rFonts w:ascii="Arial" w:eastAsia="Times New Roman" w:hAnsi="Arial" w:cs="Arial"/>
          <w:color w:val="000000" w:themeColor="text1"/>
          <w:sz w:val="24"/>
          <w:szCs w:val="24"/>
          <w:shd w:val="clear" w:color="auto" w:fill="FFFFFF"/>
        </w:rPr>
        <w:t>access points for cyber operations planning.</w:t>
      </w:r>
    </w:p>
    <w:p w14:paraId="75061F90" w14:textId="77777777" w:rsidR="00A45E6E" w:rsidRPr="00867E95" w:rsidRDefault="00A45E6E" w:rsidP="00A45E6E">
      <w:pPr>
        <w:pStyle w:val="ListParagraph"/>
        <w:spacing w:after="0" w:line="240" w:lineRule="auto"/>
        <w:rPr>
          <w:rFonts w:ascii="Arial" w:eastAsia="Times New Roman" w:hAnsi="Arial" w:cs="Arial"/>
          <w:sz w:val="24"/>
          <w:szCs w:val="24"/>
        </w:rPr>
      </w:pPr>
    </w:p>
    <w:p w14:paraId="06F5D4AC" w14:textId="77777777" w:rsidR="00A45E6E" w:rsidRPr="00867E95" w:rsidRDefault="00A45E6E" w:rsidP="00A45E6E">
      <w:pPr>
        <w:spacing w:after="0" w:line="240" w:lineRule="auto"/>
        <w:rPr>
          <w:rFonts w:ascii="Arial" w:eastAsia="Arial" w:hAnsi="Arial" w:cs="Arial"/>
          <w:b/>
          <w:sz w:val="24"/>
          <w:szCs w:val="24"/>
        </w:rPr>
      </w:pPr>
      <w:r w:rsidRPr="00867E95">
        <w:rPr>
          <w:rFonts w:ascii="Arial" w:eastAsia="Arial" w:hAnsi="Arial" w:cs="Arial"/>
          <w:b/>
          <w:sz w:val="24"/>
          <w:szCs w:val="24"/>
        </w:rPr>
        <w:t xml:space="preserve">Administrative General Clerk: </w:t>
      </w:r>
    </w:p>
    <w:p w14:paraId="1FEC799E" w14:textId="0C357853" w:rsidR="00A45E6E" w:rsidRPr="00867E95" w:rsidRDefault="00056FA9" w:rsidP="00A45E6E">
      <w:pPr>
        <w:spacing w:after="0" w:line="240" w:lineRule="auto"/>
        <w:rPr>
          <w:rFonts w:ascii="Arial" w:eastAsia="Arial" w:hAnsi="Arial" w:cs="Arial"/>
          <w:b/>
          <w:sz w:val="24"/>
          <w:szCs w:val="24"/>
        </w:rPr>
      </w:pPr>
      <w:r>
        <w:rPr>
          <w:rFonts w:ascii="Arial" w:eastAsia="Arial" w:hAnsi="Arial" w:cs="Arial"/>
          <w:b/>
          <w:sz w:val="24"/>
          <w:szCs w:val="24"/>
        </w:rPr>
        <w:t>February</w:t>
      </w:r>
      <w:r w:rsidR="00A45E6E" w:rsidRPr="00867E95">
        <w:rPr>
          <w:rFonts w:ascii="Arial" w:eastAsia="Arial" w:hAnsi="Arial" w:cs="Arial"/>
          <w:b/>
          <w:sz w:val="24"/>
          <w:szCs w:val="24"/>
        </w:rPr>
        <w:t xml:space="preserve"> 2020 – July 2020</w:t>
      </w:r>
    </w:p>
    <w:p w14:paraId="4E025F8A" w14:textId="77777777" w:rsidR="00A45E6E" w:rsidRPr="00867E95" w:rsidRDefault="00A45E6E" w:rsidP="00A45E6E">
      <w:pPr>
        <w:spacing w:after="0" w:line="240" w:lineRule="auto"/>
        <w:rPr>
          <w:rFonts w:ascii="Arial" w:eastAsia="Arial" w:hAnsi="Arial" w:cs="Arial"/>
          <w:sz w:val="24"/>
          <w:szCs w:val="24"/>
        </w:rPr>
      </w:pPr>
      <w:r w:rsidRPr="00867E95">
        <w:rPr>
          <w:rFonts w:ascii="Arial" w:eastAsia="Arial" w:hAnsi="Arial" w:cs="Arial"/>
          <w:sz w:val="24"/>
          <w:szCs w:val="24"/>
        </w:rPr>
        <w:t>Island Creek Assoc. ▪ Virginia Beach, VA</w:t>
      </w:r>
    </w:p>
    <w:p w14:paraId="4C18135D" w14:textId="77777777" w:rsidR="00A45E6E" w:rsidRPr="00867E95" w:rsidRDefault="00A45E6E" w:rsidP="00A45E6E">
      <w:pPr>
        <w:spacing w:after="0" w:line="240" w:lineRule="auto"/>
        <w:rPr>
          <w:rFonts w:ascii="Arial" w:eastAsia="Arial" w:hAnsi="Arial" w:cs="Arial"/>
          <w:b/>
          <w:sz w:val="24"/>
          <w:szCs w:val="24"/>
        </w:rPr>
      </w:pPr>
    </w:p>
    <w:p w14:paraId="73E8B171" w14:textId="77777777" w:rsidR="00E11326" w:rsidRDefault="00E11326" w:rsidP="00E11326">
      <w:pPr>
        <w:pStyle w:val="ListParagraph"/>
        <w:numPr>
          <w:ilvl w:val="0"/>
          <w:numId w:val="8"/>
        </w:numPr>
        <w:spacing w:after="0" w:line="240" w:lineRule="auto"/>
        <w:rPr>
          <w:rFonts w:ascii="Arial" w:eastAsia="Arial" w:hAnsi="Arial" w:cs="Arial"/>
          <w:sz w:val="24"/>
          <w:szCs w:val="24"/>
        </w:rPr>
      </w:pPr>
      <w:r w:rsidRPr="00E11326">
        <w:rPr>
          <w:rFonts w:ascii="Arial" w:eastAsia="Arial" w:hAnsi="Arial" w:cs="Arial"/>
          <w:sz w:val="24"/>
          <w:szCs w:val="24"/>
        </w:rPr>
        <w:t>Prepared command correspondence and documents in accordance with Department of Navy (</w:t>
      </w:r>
      <w:proofErr w:type="spellStart"/>
      <w:r w:rsidRPr="00E11326">
        <w:rPr>
          <w:rFonts w:ascii="Arial" w:eastAsia="Arial" w:hAnsi="Arial" w:cs="Arial"/>
          <w:sz w:val="24"/>
          <w:szCs w:val="24"/>
        </w:rPr>
        <w:t>DoN</w:t>
      </w:r>
      <w:proofErr w:type="spellEnd"/>
      <w:r w:rsidRPr="00E11326">
        <w:rPr>
          <w:rFonts w:ascii="Arial" w:eastAsia="Arial" w:hAnsi="Arial" w:cs="Arial"/>
          <w:sz w:val="24"/>
          <w:szCs w:val="24"/>
        </w:rPr>
        <w:t>) Correspondence Manual to ensure proper structure, grammar, and punctuation while maintaining records in line with records management policies and procedures.</w:t>
      </w:r>
    </w:p>
    <w:p w14:paraId="381F1E0C" w14:textId="77777777" w:rsidR="00E11326" w:rsidRDefault="00E11326" w:rsidP="00E11326">
      <w:pPr>
        <w:pStyle w:val="ListParagraph"/>
        <w:numPr>
          <w:ilvl w:val="0"/>
          <w:numId w:val="8"/>
        </w:numPr>
        <w:spacing w:after="0" w:line="240" w:lineRule="auto"/>
        <w:rPr>
          <w:rFonts w:ascii="Arial" w:eastAsia="Arial" w:hAnsi="Arial" w:cs="Arial"/>
          <w:sz w:val="24"/>
          <w:szCs w:val="24"/>
        </w:rPr>
      </w:pPr>
      <w:r w:rsidRPr="00E11326">
        <w:rPr>
          <w:rFonts w:ascii="Arial" w:eastAsia="Arial" w:hAnsi="Arial" w:cs="Arial"/>
          <w:sz w:val="24"/>
          <w:szCs w:val="24"/>
        </w:rPr>
        <w:t>Retrieved personnel and security information for service members through DoD databases such as Navy Standard Integrated System (NSIPS), Transaction Online Processing (TOPS), and Navy FLTMPS.</w:t>
      </w:r>
    </w:p>
    <w:p w14:paraId="14304C96" w14:textId="77777777" w:rsidR="00E11326" w:rsidRDefault="00E11326" w:rsidP="00E11326">
      <w:pPr>
        <w:pStyle w:val="ListParagraph"/>
        <w:numPr>
          <w:ilvl w:val="0"/>
          <w:numId w:val="8"/>
        </w:numPr>
        <w:spacing w:after="0" w:line="240" w:lineRule="auto"/>
        <w:rPr>
          <w:rFonts w:ascii="Arial" w:eastAsia="Arial" w:hAnsi="Arial" w:cs="Arial"/>
          <w:sz w:val="24"/>
          <w:szCs w:val="24"/>
        </w:rPr>
      </w:pPr>
      <w:r w:rsidRPr="00E11326">
        <w:rPr>
          <w:rFonts w:ascii="Arial" w:eastAsia="Arial" w:hAnsi="Arial" w:cs="Arial"/>
          <w:sz w:val="24"/>
          <w:szCs w:val="24"/>
        </w:rPr>
        <w:t xml:space="preserve">Processed military personnel packages to include: Evaluations and </w:t>
      </w:r>
      <w:proofErr w:type="spellStart"/>
      <w:r w:rsidRPr="00E11326">
        <w:rPr>
          <w:rFonts w:ascii="Arial" w:eastAsia="Arial" w:hAnsi="Arial" w:cs="Arial"/>
          <w:sz w:val="24"/>
          <w:szCs w:val="24"/>
        </w:rPr>
        <w:t>Fitreps</w:t>
      </w:r>
      <w:proofErr w:type="spellEnd"/>
      <w:r w:rsidRPr="00E11326">
        <w:rPr>
          <w:rFonts w:ascii="Arial" w:eastAsia="Arial" w:hAnsi="Arial" w:cs="Arial"/>
          <w:sz w:val="24"/>
          <w:szCs w:val="24"/>
        </w:rPr>
        <w:t>, awards, and orders.</w:t>
      </w:r>
    </w:p>
    <w:p w14:paraId="0B658052" w14:textId="1BF6D7AF" w:rsidR="00E11326" w:rsidRDefault="00E11326" w:rsidP="00E11326">
      <w:pPr>
        <w:pStyle w:val="ListParagraph"/>
        <w:numPr>
          <w:ilvl w:val="0"/>
          <w:numId w:val="8"/>
        </w:numPr>
        <w:spacing w:after="0" w:line="240" w:lineRule="auto"/>
        <w:rPr>
          <w:rFonts w:ascii="Arial" w:eastAsia="Arial" w:hAnsi="Arial" w:cs="Arial"/>
          <w:sz w:val="24"/>
          <w:szCs w:val="24"/>
        </w:rPr>
      </w:pPr>
      <w:r w:rsidRPr="00E11326">
        <w:rPr>
          <w:rFonts w:ascii="Arial" w:eastAsia="Arial" w:hAnsi="Arial" w:cs="Arial"/>
          <w:sz w:val="24"/>
          <w:szCs w:val="24"/>
        </w:rPr>
        <w:t>Performed flight and simulator data input and retrieval requirements in Aviation Reporting Program (SHARP) and Naval Aviation Logistic Command Management Information System (NALCOMIS) databases, verifying the accuracy and agreement of both systems</w:t>
      </w:r>
    </w:p>
    <w:p w14:paraId="67BD0919" w14:textId="77777777" w:rsidR="00E11326" w:rsidRPr="00E11326" w:rsidRDefault="00E11326" w:rsidP="00E11326">
      <w:pPr>
        <w:pStyle w:val="ListParagraph"/>
        <w:spacing w:after="0" w:line="240" w:lineRule="auto"/>
        <w:rPr>
          <w:rFonts w:ascii="Arial" w:eastAsia="Arial" w:hAnsi="Arial" w:cs="Arial"/>
          <w:sz w:val="24"/>
          <w:szCs w:val="24"/>
        </w:rPr>
      </w:pPr>
    </w:p>
    <w:p w14:paraId="624561F6" w14:textId="3EF6AE82" w:rsidR="00A45E6E" w:rsidRPr="00867E95" w:rsidRDefault="00E11326" w:rsidP="00A45E6E">
      <w:pPr>
        <w:spacing w:after="0" w:line="240" w:lineRule="auto"/>
        <w:rPr>
          <w:rFonts w:ascii="Arial" w:eastAsia="Arial" w:hAnsi="Arial" w:cs="Arial"/>
          <w:b/>
          <w:sz w:val="24"/>
          <w:szCs w:val="24"/>
        </w:rPr>
      </w:pPr>
      <w:r>
        <w:rPr>
          <w:rFonts w:ascii="Arial" w:eastAsia="Arial" w:hAnsi="Arial" w:cs="Arial"/>
          <w:b/>
          <w:sz w:val="24"/>
          <w:szCs w:val="24"/>
        </w:rPr>
        <w:t xml:space="preserve">Classification Authority Officer/ </w:t>
      </w:r>
      <w:r w:rsidR="000D6169">
        <w:rPr>
          <w:rFonts w:ascii="Arial" w:eastAsia="Arial" w:hAnsi="Arial" w:cs="Arial"/>
          <w:b/>
          <w:sz w:val="24"/>
          <w:szCs w:val="24"/>
        </w:rPr>
        <w:t>Technical Edit</w:t>
      </w:r>
      <w:r w:rsidR="00A45E6E" w:rsidRPr="00867E95">
        <w:rPr>
          <w:rFonts w:ascii="Arial" w:eastAsia="Arial" w:hAnsi="Arial" w:cs="Arial"/>
          <w:b/>
          <w:sz w:val="24"/>
          <w:szCs w:val="24"/>
        </w:rPr>
        <w:t xml:space="preserve">: </w:t>
      </w:r>
    </w:p>
    <w:p w14:paraId="1ACBFC4D" w14:textId="77777777" w:rsidR="00A45E6E" w:rsidRPr="00867E95" w:rsidRDefault="00A45E6E" w:rsidP="00A45E6E">
      <w:pPr>
        <w:spacing w:after="0" w:line="240" w:lineRule="auto"/>
        <w:rPr>
          <w:rFonts w:ascii="Arial" w:eastAsia="Arial" w:hAnsi="Arial" w:cs="Arial"/>
          <w:b/>
          <w:sz w:val="24"/>
          <w:szCs w:val="24"/>
        </w:rPr>
      </w:pPr>
      <w:r w:rsidRPr="00867E95">
        <w:rPr>
          <w:rFonts w:ascii="Arial" w:eastAsia="Arial" w:hAnsi="Arial" w:cs="Arial"/>
          <w:b/>
          <w:sz w:val="24"/>
          <w:szCs w:val="24"/>
        </w:rPr>
        <w:t>November 2017 – November 2019</w:t>
      </w:r>
    </w:p>
    <w:p w14:paraId="1E9AD8F6" w14:textId="77777777" w:rsidR="00A45E6E" w:rsidRPr="00867E95" w:rsidRDefault="00A45E6E" w:rsidP="00A45E6E">
      <w:pPr>
        <w:spacing w:after="0" w:line="240" w:lineRule="auto"/>
        <w:rPr>
          <w:rFonts w:ascii="Arial" w:eastAsia="Arial" w:hAnsi="Arial" w:cs="Arial"/>
          <w:sz w:val="24"/>
          <w:szCs w:val="24"/>
        </w:rPr>
      </w:pPr>
      <w:r w:rsidRPr="00867E95">
        <w:rPr>
          <w:rFonts w:ascii="Arial" w:eastAsia="Arial" w:hAnsi="Arial" w:cs="Arial"/>
          <w:sz w:val="24"/>
          <w:szCs w:val="24"/>
        </w:rPr>
        <w:t>USCYBERCOM ▪ Fort Meade, MD</w:t>
      </w:r>
    </w:p>
    <w:p w14:paraId="358217AE" w14:textId="77777777" w:rsidR="00A45E6E" w:rsidRPr="00867E95" w:rsidRDefault="00A45E6E" w:rsidP="00A45E6E">
      <w:pPr>
        <w:spacing w:after="0" w:line="240" w:lineRule="auto"/>
        <w:rPr>
          <w:rFonts w:ascii="Arial" w:eastAsia="Arial" w:hAnsi="Arial" w:cs="Arial"/>
          <w:b/>
          <w:sz w:val="24"/>
          <w:szCs w:val="24"/>
        </w:rPr>
      </w:pPr>
    </w:p>
    <w:p w14:paraId="45A0A541" w14:textId="011D1EFA" w:rsidR="00E11326" w:rsidRDefault="00E11326" w:rsidP="00E11326">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Served</w:t>
      </w:r>
      <w:r w:rsidRPr="00AD149D">
        <w:rPr>
          <w:rFonts w:ascii="Arial" w:eastAsia="Arial" w:hAnsi="Arial" w:cs="Arial"/>
          <w:color w:val="000000"/>
          <w:sz w:val="24"/>
          <w:szCs w:val="24"/>
        </w:rPr>
        <w:t xml:space="preserve"> as liaison </w:t>
      </w:r>
      <w:r>
        <w:rPr>
          <w:rFonts w:ascii="Arial" w:eastAsia="Arial" w:hAnsi="Arial" w:cs="Arial"/>
          <w:color w:val="000000"/>
          <w:sz w:val="24"/>
          <w:szCs w:val="24"/>
        </w:rPr>
        <w:t xml:space="preserve">for </w:t>
      </w:r>
      <w:r w:rsidR="00657AD2">
        <w:rPr>
          <w:rFonts w:ascii="Arial" w:eastAsia="Arial" w:hAnsi="Arial" w:cs="Arial"/>
          <w:color w:val="000000"/>
          <w:sz w:val="24"/>
          <w:szCs w:val="24"/>
        </w:rPr>
        <w:t xml:space="preserve">J2W analyzing, interpreting, cross-checking, and editing </w:t>
      </w:r>
      <w:r>
        <w:rPr>
          <w:rFonts w:ascii="Arial" w:eastAsia="Arial" w:hAnsi="Arial" w:cs="Arial"/>
          <w:color w:val="000000"/>
          <w:sz w:val="24"/>
          <w:szCs w:val="24"/>
        </w:rPr>
        <w:t xml:space="preserve">classified documentation </w:t>
      </w:r>
      <w:r w:rsidR="00657AD2">
        <w:rPr>
          <w:rFonts w:ascii="Arial" w:eastAsia="Arial" w:hAnsi="Arial" w:cs="Arial"/>
          <w:color w:val="000000"/>
          <w:sz w:val="24"/>
          <w:szCs w:val="24"/>
        </w:rPr>
        <w:t xml:space="preserve">are in accordance with </w:t>
      </w:r>
      <w:r>
        <w:rPr>
          <w:rFonts w:ascii="Arial" w:eastAsia="Arial" w:hAnsi="Arial" w:cs="Arial"/>
          <w:color w:val="000000"/>
          <w:sz w:val="24"/>
          <w:szCs w:val="24"/>
        </w:rPr>
        <w:t>policies and procedures (</w:t>
      </w:r>
      <w:r w:rsidRPr="00CC72A9">
        <w:rPr>
          <w:rFonts w:ascii="Arial" w:eastAsia="Arial" w:hAnsi="Arial" w:cs="Arial"/>
          <w:color w:val="000000"/>
          <w:sz w:val="24"/>
          <w:szCs w:val="24"/>
        </w:rPr>
        <w:t>DoD 5105.21 and DODM 5200.01</w:t>
      </w:r>
      <w:r>
        <w:rPr>
          <w:rFonts w:ascii="Arial" w:eastAsia="Arial" w:hAnsi="Arial" w:cs="Arial"/>
          <w:color w:val="000000"/>
          <w:sz w:val="24"/>
          <w:szCs w:val="24"/>
        </w:rPr>
        <w:t xml:space="preserve">) </w:t>
      </w:r>
      <w:r w:rsidRPr="00AD149D">
        <w:rPr>
          <w:rFonts w:ascii="Arial" w:eastAsia="Arial" w:hAnsi="Arial" w:cs="Arial"/>
          <w:color w:val="000000"/>
          <w:sz w:val="24"/>
          <w:szCs w:val="24"/>
        </w:rPr>
        <w:t xml:space="preserve">to USCYBERCOM components, </w:t>
      </w:r>
      <w:r>
        <w:rPr>
          <w:rFonts w:ascii="Arial" w:eastAsia="Arial" w:hAnsi="Arial" w:cs="Arial"/>
          <w:color w:val="000000"/>
          <w:sz w:val="24"/>
          <w:szCs w:val="24"/>
        </w:rPr>
        <w:t xml:space="preserve">combatant command </w:t>
      </w:r>
      <w:r w:rsidRPr="00AD149D">
        <w:rPr>
          <w:rFonts w:ascii="Arial" w:eastAsia="Arial" w:hAnsi="Arial" w:cs="Arial"/>
          <w:color w:val="000000"/>
          <w:sz w:val="24"/>
          <w:szCs w:val="24"/>
        </w:rPr>
        <w:t xml:space="preserve">mission partners, </w:t>
      </w:r>
      <w:r w:rsidRPr="00E11326">
        <w:rPr>
          <w:rFonts w:ascii="Arial" w:eastAsia="Arial" w:hAnsi="Arial" w:cs="Arial"/>
          <w:color w:val="000000"/>
          <w:sz w:val="24"/>
          <w:szCs w:val="24"/>
        </w:rPr>
        <w:t>and foreign partner agencies.</w:t>
      </w:r>
    </w:p>
    <w:p w14:paraId="5539FF83" w14:textId="1C9204F8" w:rsidR="005D2B61" w:rsidRPr="00E11326" w:rsidRDefault="005D2B61" w:rsidP="00E11326">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Reviewed intelligence products for proper grammar, punctuation, and syntax for logic, clarity, and consistency.</w:t>
      </w:r>
    </w:p>
    <w:p w14:paraId="482CACDB" w14:textId="6E672D85" w:rsidR="00E11326" w:rsidRDefault="00E11326" w:rsidP="00E11326">
      <w:pPr>
        <w:pStyle w:val="ListParagraph"/>
        <w:numPr>
          <w:ilvl w:val="0"/>
          <w:numId w:val="10"/>
        </w:numPr>
        <w:spacing w:after="0" w:line="240" w:lineRule="auto"/>
        <w:rPr>
          <w:rFonts w:ascii="Arial" w:eastAsia="Arial" w:hAnsi="Arial" w:cs="Arial"/>
          <w:color w:val="000000"/>
          <w:sz w:val="24"/>
          <w:szCs w:val="24"/>
        </w:rPr>
      </w:pPr>
      <w:r w:rsidRPr="00E11326">
        <w:rPr>
          <w:rFonts w:ascii="Arial" w:eastAsia="Arial" w:hAnsi="Arial" w:cs="Arial"/>
          <w:color w:val="000000"/>
          <w:sz w:val="24"/>
          <w:szCs w:val="24"/>
        </w:rPr>
        <w:t xml:space="preserve">Consulted with authors </w:t>
      </w:r>
      <w:r w:rsidR="00657AD2">
        <w:rPr>
          <w:rFonts w:ascii="Arial" w:eastAsia="Arial" w:hAnsi="Arial" w:cs="Arial"/>
          <w:color w:val="000000"/>
          <w:sz w:val="24"/>
          <w:szCs w:val="24"/>
        </w:rPr>
        <w:t>to revise products for organization narrative in demonstrating</w:t>
      </w:r>
      <w:r w:rsidRPr="00E11326">
        <w:rPr>
          <w:rFonts w:ascii="Arial" w:eastAsia="Arial" w:hAnsi="Arial" w:cs="Arial"/>
          <w:color w:val="000000"/>
          <w:sz w:val="24"/>
          <w:szCs w:val="24"/>
        </w:rPr>
        <w:t xml:space="preserve"> cyber capabilities, capacity, and readiness.</w:t>
      </w:r>
    </w:p>
    <w:p w14:paraId="074A41D4" w14:textId="6FF76651" w:rsidR="005D2B61" w:rsidRPr="005D2B61" w:rsidRDefault="005D2B61" w:rsidP="005D2B61">
      <w:pPr>
        <w:pStyle w:val="ListParagraph"/>
        <w:numPr>
          <w:ilvl w:val="0"/>
          <w:numId w:val="10"/>
        </w:numPr>
        <w:spacing w:after="0" w:line="240" w:lineRule="auto"/>
        <w:rPr>
          <w:rFonts w:ascii="Arial" w:eastAsia="Arial" w:hAnsi="Arial" w:cs="Arial"/>
          <w:color w:val="000000"/>
          <w:sz w:val="24"/>
          <w:szCs w:val="24"/>
        </w:rPr>
      </w:pPr>
      <w:r>
        <w:rPr>
          <w:rFonts w:ascii="Arial" w:eastAsia="Arial" w:hAnsi="Arial" w:cs="Arial"/>
          <w:color w:val="000000"/>
          <w:sz w:val="24"/>
          <w:szCs w:val="24"/>
        </w:rPr>
        <w:t>Ensured the use of proper classification markings in accordance with IC guidance.</w:t>
      </w:r>
    </w:p>
    <w:p w14:paraId="373A2FE2" w14:textId="407A2564" w:rsidR="00E11326" w:rsidRDefault="00E11326" w:rsidP="00E11326">
      <w:pPr>
        <w:pStyle w:val="ListParagraph"/>
        <w:numPr>
          <w:ilvl w:val="0"/>
          <w:numId w:val="10"/>
        </w:numPr>
        <w:spacing w:after="0" w:line="240" w:lineRule="auto"/>
        <w:rPr>
          <w:rFonts w:ascii="Arial" w:eastAsia="Arial" w:hAnsi="Arial" w:cs="Arial"/>
          <w:color w:val="000000"/>
          <w:sz w:val="24"/>
          <w:szCs w:val="24"/>
        </w:rPr>
      </w:pPr>
      <w:r w:rsidRPr="00E11326">
        <w:rPr>
          <w:rFonts w:ascii="Arial" w:eastAsia="Arial" w:hAnsi="Arial" w:cs="Arial"/>
          <w:color w:val="000000"/>
          <w:sz w:val="24"/>
          <w:szCs w:val="24"/>
        </w:rPr>
        <w:t>Converted finalized word documentation into Hypertext Markup Language (HTML) for the web to provide maximum consumption in support of command operations and interagency.</w:t>
      </w:r>
    </w:p>
    <w:p w14:paraId="3F2A4444" w14:textId="77777777" w:rsidR="00A45E6E" w:rsidRPr="00867E95" w:rsidRDefault="00A45E6E" w:rsidP="00A45E6E">
      <w:pPr>
        <w:spacing w:after="0" w:line="240" w:lineRule="auto"/>
        <w:rPr>
          <w:rFonts w:ascii="Arial" w:eastAsia="Arial" w:hAnsi="Arial" w:cs="Arial"/>
          <w:b/>
          <w:sz w:val="24"/>
          <w:szCs w:val="24"/>
        </w:rPr>
      </w:pPr>
    </w:p>
    <w:p w14:paraId="0980ADBB" w14:textId="77777777" w:rsidR="00AA5511" w:rsidRDefault="00AA5511" w:rsidP="00A45E6E">
      <w:pPr>
        <w:spacing w:after="0" w:line="240" w:lineRule="auto"/>
        <w:rPr>
          <w:rFonts w:ascii="Arial" w:eastAsia="Arial" w:hAnsi="Arial" w:cs="Arial"/>
          <w:b/>
          <w:sz w:val="24"/>
          <w:szCs w:val="24"/>
        </w:rPr>
      </w:pPr>
    </w:p>
    <w:p w14:paraId="0C2A42D0" w14:textId="77777777" w:rsidR="00AA5511" w:rsidRDefault="00AA5511" w:rsidP="00A45E6E">
      <w:pPr>
        <w:spacing w:after="0" w:line="240" w:lineRule="auto"/>
        <w:rPr>
          <w:rFonts w:ascii="Arial" w:eastAsia="Arial" w:hAnsi="Arial" w:cs="Arial"/>
          <w:b/>
          <w:sz w:val="24"/>
          <w:szCs w:val="24"/>
        </w:rPr>
      </w:pPr>
    </w:p>
    <w:p w14:paraId="7BAF7E6A" w14:textId="77777777" w:rsidR="00AA5511" w:rsidRDefault="00AA5511" w:rsidP="00A45E6E">
      <w:pPr>
        <w:spacing w:after="0" w:line="240" w:lineRule="auto"/>
        <w:rPr>
          <w:rFonts w:ascii="Arial" w:eastAsia="Arial" w:hAnsi="Arial" w:cs="Arial"/>
          <w:b/>
          <w:sz w:val="24"/>
          <w:szCs w:val="24"/>
        </w:rPr>
      </w:pPr>
    </w:p>
    <w:p w14:paraId="69C36550" w14:textId="77777777" w:rsidR="00AA5511" w:rsidRDefault="00AA5511" w:rsidP="00A45E6E">
      <w:pPr>
        <w:spacing w:after="0" w:line="240" w:lineRule="auto"/>
        <w:rPr>
          <w:rFonts w:ascii="Arial" w:eastAsia="Arial" w:hAnsi="Arial" w:cs="Arial"/>
          <w:b/>
          <w:sz w:val="24"/>
          <w:szCs w:val="24"/>
        </w:rPr>
      </w:pPr>
    </w:p>
    <w:p w14:paraId="4C3C0056" w14:textId="77777777" w:rsidR="00AA5511" w:rsidRDefault="00AA5511" w:rsidP="00A45E6E">
      <w:pPr>
        <w:spacing w:after="0" w:line="240" w:lineRule="auto"/>
        <w:rPr>
          <w:rFonts w:ascii="Arial" w:eastAsia="Arial" w:hAnsi="Arial" w:cs="Arial"/>
          <w:b/>
          <w:sz w:val="24"/>
          <w:szCs w:val="24"/>
        </w:rPr>
      </w:pPr>
    </w:p>
    <w:p w14:paraId="5389B793" w14:textId="0812971E" w:rsidR="00A45E6E" w:rsidRPr="00867E95" w:rsidRDefault="00A45E6E" w:rsidP="00A45E6E">
      <w:pPr>
        <w:spacing w:after="0" w:line="240" w:lineRule="auto"/>
        <w:rPr>
          <w:rFonts w:ascii="Arial" w:eastAsia="Arial" w:hAnsi="Arial" w:cs="Arial"/>
          <w:b/>
          <w:sz w:val="24"/>
          <w:szCs w:val="24"/>
        </w:rPr>
      </w:pPr>
      <w:r w:rsidRPr="00867E95">
        <w:rPr>
          <w:rFonts w:ascii="Arial" w:eastAsia="Arial" w:hAnsi="Arial" w:cs="Arial"/>
          <w:b/>
          <w:sz w:val="24"/>
          <w:szCs w:val="24"/>
        </w:rPr>
        <w:lastRenderedPageBreak/>
        <w:t>Cyber Threat Analyst: October 2016 – November 2017</w:t>
      </w:r>
    </w:p>
    <w:p w14:paraId="65545831" w14:textId="77777777" w:rsidR="00A45E6E" w:rsidRPr="00867E95" w:rsidRDefault="00A45E6E" w:rsidP="00A45E6E">
      <w:pPr>
        <w:spacing w:after="0" w:line="240" w:lineRule="auto"/>
        <w:rPr>
          <w:rFonts w:ascii="Arial" w:eastAsia="Arial" w:hAnsi="Arial" w:cs="Arial"/>
          <w:b/>
          <w:sz w:val="24"/>
          <w:szCs w:val="24"/>
        </w:rPr>
      </w:pPr>
      <w:r w:rsidRPr="00867E95">
        <w:rPr>
          <w:rFonts w:ascii="Arial" w:eastAsia="Arial" w:hAnsi="Arial" w:cs="Arial"/>
          <w:sz w:val="24"/>
          <w:szCs w:val="24"/>
        </w:rPr>
        <w:t>USCYBERCOM ▪ Fort Meade, MD</w:t>
      </w:r>
    </w:p>
    <w:p w14:paraId="6FC84F2D" w14:textId="77777777" w:rsidR="00A45E6E" w:rsidRPr="00867E95" w:rsidRDefault="00A45E6E" w:rsidP="00A45E6E">
      <w:pPr>
        <w:spacing w:after="0" w:line="240" w:lineRule="auto"/>
        <w:rPr>
          <w:rFonts w:ascii="Arial" w:eastAsia="Arial" w:hAnsi="Arial" w:cs="Arial"/>
          <w:b/>
          <w:sz w:val="24"/>
          <w:szCs w:val="24"/>
        </w:rPr>
      </w:pPr>
    </w:p>
    <w:p w14:paraId="72926974" w14:textId="54D116EE" w:rsidR="00A45E6E" w:rsidRPr="00867E95" w:rsidRDefault="00A45E6E" w:rsidP="00A45E6E">
      <w:pPr>
        <w:numPr>
          <w:ilvl w:val="0"/>
          <w:numId w:val="1"/>
        </w:numPr>
        <w:pBdr>
          <w:top w:val="nil"/>
          <w:left w:val="nil"/>
          <w:bottom w:val="nil"/>
          <w:right w:val="nil"/>
          <w:between w:val="nil"/>
        </w:pBdr>
        <w:spacing w:after="0"/>
        <w:rPr>
          <w:rFonts w:ascii="Arial" w:eastAsia="Arial" w:hAnsi="Arial" w:cs="Arial"/>
          <w:color w:val="000000"/>
          <w:sz w:val="24"/>
          <w:szCs w:val="24"/>
        </w:rPr>
      </w:pPr>
      <w:r w:rsidRPr="00867E95">
        <w:rPr>
          <w:rFonts w:ascii="Arial" w:eastAsia="Arial" w:hAnsi="Arial" w:cs="Arial"/>
          <w:color w:val="000000"/>
          <w:sz w:val="24"/>
          <w:szCs w:val="24"/>
        </w:rPr>
        <w:t>Co</w:t>
      </w:r>
      <w:r w:rsidR="000D6169">
        <w:rPr>
          <w:rFonts w:ascii="Arial" w:eastAsia="Arial" w:hAnsi="Arial" w:cs="Arial"/>
          <w:color w:val="000000"/>
          <w:sz w:val="24"/>
          <w:szCs w:val="24"/>
        </w:rPr>
        <w:t>llaborated</w:t>
      </w:r>
      <w:r w:rsidRPr="00867E95">
        <w:rPr>
          <w:rFonts w:ascii="Arial" w:eastAsia="Arial" w:hAnsi="Arial" w:cs="Arial"/>
          <w:color w:val="000000"/>
          <w:sz w:val="24"/>
          <w:szCs w:val="24"/>
        </w:rPr>
        <w:t xml:space="preserve"> with various </w:t>
      </w:r>
      <w:r w:rsidR="000D6169">
        <w:rPr>
          <w:rFonts w:ascii="Arial" w:eastAsia="Arial" w:hAnsi="Arial" w:cs="Arial"/>
          <w:color w:val="000000"/>
          <w:sz w:val="24"/>
          <w:szCs w:val="24"/>
        </w:rPr>
        <w:t>IC members and agencies</w:t>
      </w:r>
      <w:r w:rsidRPr="00867E95">
        <w:rPr>
          <w:rFonts w:ascii="Arial" w:eastAsia="Arial" w:hAnsi="Arial" w:cs="Arial"/>
          <w:color w:val="000000"/>
          <w:sz w:val="24"/>
          <w:szCs w:val="24"/>
        </w:rPr>
        <w:t xml:space="preserve"> </w:t>
      </w:r>
      <w:r w:rsidR="000D6169">
        <w:rPr>
          <w:rFonts w:ascii="Arial" w:eastAsia="Arial" w:hAnsi="Arial" w:cs="Arial"/>
          <w:color w:val="000000"/>
          <w:sz w:val="24"/>
          <w:szCs w:val="24"/>
        </w:rPr>
        <w:t xml:space="preserve">on information sharing, driving collection, and analytical disputes </w:t>
      </w:r>
      <w:r w:rsidRPr="00867E95">
        <w:rPr>
          <w:rFonts w:ascii="Arial" w:eastAsia="Arial" w:hAnsi="Arial" w:cs="Arial"/>
          <w:color w:val="000000"/>
          <w:sz w:val="24"/>
          <w:szCs w:val="24"/>
        </w:rPr>
        <w:t>to develop and strengthen essential ties at interagency and international briefings</w:t>
      </w:r>
      <w:r w:rsidRPr="00867E95">
        <w:rPr>
          <w:rFonts w:ascii="Arial" w:eastAsia="Arial" w:hAnsi="Arial" w:cs="Arial"/>
          <w:sz w:val="24"/>
          <w:szCs w:val="24"/>
        </w:rPr>
        <w:t>.</w:t>
      </w:r>
    </w:p>
    <w:p w14:paraId="75E48DEF" w14:textId="2DA6CCF5" w:rsidR="00A45E6E" w:rsidRPr="00867E95" w:rsidRDefault="00A45E6E" w:rsidP="00A45E6E">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Built networks and alliances</w:t>
      </w:r>
      <w:r w:rsidRPr="00867E95">
        <w:rPr>
          <w:rFonts w:ascii="Arial" w:eastAsia="Arial" w:hAnsi="Arial" w:cs="Arial"/>
          <w:sz w:val="24"/>
          <w:szCs w:val="24"/>
        </w:rPr>
        <w:t xml:space="preserve"> </w:t>
      </w:r>
      <w:r w:rsidRPr="00867E95">
        <w:rPr>
          <w:rFonts w:ascii="Arial" w:eastAsia="Arial" w:hAnsi="Arial" w:cs="Arial"/>
          <w:color w:val="000000"/>
          <w:sz w:val="24"/>
          <w:szCs w:val="24"/>
        </w:rPr>
        <w:t>with cyberspace operators to ensure offensive mission success as well as complete defense of the Department of Defense Information Network (DODIN).</w:t>
      </w:r>
    </w:p>
    <w:p w14:paraId="5C260155" w14:textId="77777777" w:rsidR="00A45E6E" w:rsidRPr="00867E95" w:rsidRDefault="00A45E6E" w:rsidP="00A45E6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867E95">
        <w:rPr>
          <w:rFonts w:ascii="Arial" w:eastAsia="Arial" w:hAnsi="Arial" w:cs="Arial"/>
          <w:color w:val="000000"/>
          <w:sz w:val="24"/>
          <w:szCs w:val="24"/>
        </w:rPr>
        <w:t>Monitored</w:t>
      </w:r>
      <w:r w:rsidRPr="00867E95">
        <w:rPr>
          <w:rFonts w:ascii="Arial" w:eastAsia="Arial" w:hAnsi="Arial" w:cs="Arial"/>
          <w:sz w:val="24"/>
          <w:szCs w:val="24"/>
        </w:rPr>
        <w:t xml:space="preserve"> changes, trends, and implications for both offensive and defensive intelligence sources in order to identify threats to cyber security. </w:t>
      </w:r>
    </w:p>
    <w:p w14:paraId="390E0F4B" w14:textId="44F9E513" w:rsidR="00A45E6E" w:rsidRPr="00867E95" w:rsidRDefault="000D6169" w:rsidP="00A45E6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Produced timely, logical, and concise analytical reports, documents, assessments, studies, and briefing material in formats to include: electronic, hard copy, and web enabled formats to </w:t>
      </w:r>
      <w:r w:rsidR="00A45E6E" w:rsidRPr="00867E95">
        <w:rPr>
          <w:rFonts w:ascii="Arial" w:eastAsia="Arial" w:hAnsi="Arial" w:cs="Arial"/>
          <w:sz w:val="24"/>
          <w:szCs w:val="24"/>
        </w:rPr>
        <w:t>Combatant Commands and Joint Task Force Commanders.</w:t>
      </w:r>
    </w:p>
    <w:p w14:paraId="177E1887" w14:textId="77777777" w:rsidR="00056FA9" w:rsidRDefault="00056FA9">
      <w:pPr>
        <w:spacing w:after="0" w:line="240" w:lineRule="auto"/>
        <w:jc w:val="both"/>
        <w:rPr>
          <w:rFonts w:ascii="Arial" w:eastAsia="Arial" w:hAnsi="Arial" w:cs="Arial"/>
          <w:b/>
          <w:sz w:val="24"/>
          <w:szCs w:val="24"/>
        </w:rPr>
      </w:pPr>
    </w:p>
    <w:p w14:paraId="0000001A" w14:textId="2D51001D" w:rsidR="00CF10AF" w:rsidRPr="00AD149D" w:rsidRDefault="00B33FB4">
      <w:pPr>
        <w:spacing w:after="0" w:line="240" w:lineRule="auto"/>
        <w:jc w:val="both"/>
        <w:rPr>
          <w:rFonts w:ascii="Arial" w:eastAsia="Arial" w:hAnsi="Arial" w:cs="Arial"/>
          <w:b/>
          <w:sz w:val="24"/>
          <w:szCs w:val="24"/>
        </w:rPr>
      </w:pPr>
      <w:r>
        <w:rPr>
          <w:rFonts w:ascii="Arial" w:eastAsia="Arial" w:hAnsi="Arial" w:cs="Arial"/>
          <w:b/>
          <w:sz w:val="24"/>
          <w:szCs w:val="24"/>
        </w:rPr>
        <w:t>All</w:t>
      </w:r>
      <w:r w:rsidR="00B36ABA" w:rsidRPr="00AD149D">
        <w:rPr>
          <w:rFonts w:ascii="Arial" w:eastAsia="Arial" w:hAnsi="Arial" w:cs="Arial"/>
          <w:b/>
          <w:sz w:val="24"/>
          <w:szCs w:val="24"/>
        </w:rPr>
        <w:t>–Source Intelligence Analyst: September 2013 – September 2016</w:t>
      </w:r>
    </w:p>
    <w:p w14:paraId="0000001B" w14:textId="77777777" w:rsidR="00CF10AF" w:rsidRPr="00AD149D" w:rsidRDefault="00B36ABA">
      <w:pPr>
        <w:spacing w:after="0" w:line="240" w:lineRule="auto"/>
        <w:jc w:val="both"/>
        <w:rPr>
          <w:rFonts w:ascii="Arial" w:eastAsia="Arial" w:hAnsi="Arial" w:cs="Arial"/>
          <w:b/>
          <w:sz w:val="24"/>
          <w:szCs w:val="24"/>
        </w:rPr>
      </w:pPr>
      <w:r w:rsidRPr="00AD149D">
        <w:rPr>
          <w:rFonts w:ascii="Arial" w:eastAsia="Arial" w:hAnsi="Arial" w:cs="Arial"/>
          <w:sz w:val="24"/>
          <w:szCs w:val="24"/>
        </w:rPr>
        <w:t>COMPACFLT FIAF Detachment ▪ Honolulu, HI</w:t>
      </w:r>
    </w:p>
    <w:p w14:paraId="0000001C" w14:textId="77777777" w:rsidR="00CF10AF" w:rsidRPr="00AD149D" w:rsidRDefault="00CF10AF">
      <w:pPr>
        <w:spacing w:after="0" w:line="240" w:lineRule="auto"/>
        <w:rPr>
          <w:rFonts w:ascii="Arial" w:eastAsia="Arial" w:hAnsi="Arial" w:cs="Arial"/>
          <w:b/>
          <w:sz w:val="24"/>
          <w:szCs w:val="24"/>
        </w:rPr>
      </w:pPr>
    </w:p>
    <w:p w14:paraId="1C745649" w14:textId="77777777" w:rsidR="00E11326" w:rsidRDefault="00E11326" w:rsidP="00E11326">
      <w:pPr>
        <w:pStyle w:val="ListParagraph"/>
        <w:numPr>
          <w:ilvl w:val="0"/>
          <w:numId w:val="12"/>
        </w:numPr>
        <w:spacing w:after="0" w:line="240" w:lineRule="auto"/>
        <w:rPr>
          <w:rFonts w:ascii="Arial" w:eastAsia="Arial" w:hAnsi="Arial" w:cs="Arial"/>
          <w:sz w:val="24"/>
          <w:szCs w:val="24"/>
        </w:rPr>
      </w:pPr>
      <w:r w:rsidRPr="00E11326">
        <w:rPr>
          <w:rFonts w:ascii="Arial" w:eastAsia="Arial" w:hAnsi="Arial" w:cs="Arial"/>
          <w:sz w:val="24"/>
          <w:szCs w:val="24"/>
        </w:rPr>
        <w:t xml:space="preserve">Conducted link and trend analysis by analyzing and evaluating </w:t>
      </w:r>
      <w:proofErr w:type="gramStart"/>
      <w:r w:rsidRPr="00E11326">
        <w:rPr>
          <w:rFonts w:ascii="Arial" w:eastAsia="Arial" w:hAnsi="Arial" w:cs="Arial"/>
          <w:sz w:val="24"/>
          <w:szCs w:val="24"/>
        </w:rPr>
        <w:t>adversaries</w:t>
      </w:r>
      <w:proofErr w:type="gramEnd"/>
      <w:r w:rsidRPr="00E11326">
        <w:rPr>
          <w:rFonts w:ascii="Arial" w:eastAsia="Arial" w:hAnsi="Arial" w:cs="Arial"/>
          <w:sz w:val="24"/>
          <w:szCs w:val="24"/>
        </w:rPr>
        <w:t xml:space="preserve"> tactics, techniques, and procedures using various analytical methodologies and intelligence database systems.</w:t>
      </w:r>
    </w:p>
    <w:p w14:paraId="2B466660" w14:textId="77777777" w:rsidR="00E11326" w:rsidRDefault="00E11326" w:rsidP="00E11326">
      <w:pPr>
        <w:pStyle w:val="ListParagraph"/>
        <w:numPr>
          <w:ilvl w:val="0"/>
          <w:numId w:val="12"/>
        </w:numPr>
        <w:spacing w:after="0" w:line="240" w:lineRule="auto"/>
        <w:rPr>
          <w:rFonts w:ascii="Arial" w:eastAsia="Arial" w:hAnsi="Arial" w:cs="Arial"/>
          <w:sz w:val="24"/>
          <w:szCs w:val="24"/>
        </w:rPr>
      </w:pPr>
      <w:r w:rsidRPr="00E11326">
        <w:rPr>
          <w:rFonts w:ascii="Arial" w:eastAsia="Arial" w:hAnsi="Arial" w:cs="Arial"/>
          <w:sz w:val="24"/>
          <w:szCs w:val="24"/>
        </w:rPr>
        <w:t>Documented, organized, and maintained full lifecycle developmental information from a combination of sources to create technical documentation for mission-critical operations.</w:t>
      </w:r>
    </w:p>
    <w:p w14:paraId="09732EEE" w14:textId="77777777" w:rsidR="00E11326" w:rsidRDefault="00E11326" w:rsidP="00E11326">
      <w:pPr>
        <w:pStyle w:val="ListParagraph"/>
        <w:numPr>
          <w:ilvl w:val="0"/>
          <w:numId w:val="12"/>
        </w:numPr>
        <w:spacing w:after="0" w:line="240" w:lineRule="auto"/>
        <w:rPr>
          <w:rFonts w:ascii="Arial" w:eastAsia="Arial" w:hAnsi="Arial" w:cs="Arial"/>
          <w:sz w:val="24"/>
          <w:szCs w:val="24"/>
        </w:rPr>
      </w:pPr>
      <w:r w:rsidRPr="00E11326">
        <w:rPr>
          <w:rFonts w:ascii="Arial" w:eastAsia="Arial" w:hAnsi="Arial" w:cs="Arial"/>
          <w:sz w:val="24"/>
          <w:szCs w:val="24"/>
        </w:rPr>
        <w:t>Responded appropriately to request of information to provide technical written responses and operational briefing materials in coordination with Joint headquarters staff and allied units afloat to ensure maximum situational awareness.</w:t>
      </w:r>
    </w:p>
    <w:p w14:paraId="43F2B7B5" w14:textId="40DD6B89" w:rsidR="00E11326" w:rsidRPr="00E11326" w:rsidRDefault="00E11326" w:rsidP="00E11326">
      <w:pPr>
        <w:pStyle w:val="ListParagraph"/>
        <w:numPr>
          <w:ilvl w:val="0"/>
          <w:numId w:val="12"/>
        </w:numPr>
        <w:spacing w:after="0" w:line="240" w:lineRule="auto"/>
        <w:rPr>
          <w:rFonts w:ascii="Arial" w:eastAsia="Arial" w:hAnsi="Arial" w:cs="Arial"/>
          <w:sz w:val="24"/>
          <w:szCs w:val="24"/>
        </w:rPr>
      </w:pPr>
      <w:r w:rsidRPr="00E11326">
        <w:rPr>
          <w:rFonts w:ascii="Arial" w:eastAsia="Arial" w:hAnsi="Arial" w:cs="Arial"/>
          <w:sz w:val="24"/>
          <w:szCs w:val="24"/>
        </w:rPr>
        <w:t>Evaluated systems, procedures, and methods of intelligence reports in support of anti-terrorism and force protection during 24/7 watch operations</w:t>
      </w:r>
    </w:p>
    <w:p w14:paraId="4F3452E9" w14:textId="77777777" w:rsidR="002B2A30" w:rsidRPr="00AD149D" w:rsidRDefault="002B2A30">
      <w:pPr>
        <w:spacing w:after="0" w:line="240" w:lineRule="auto"/>
        <w:rPr>
          <w:rFonts w:ascii="Arial" w:eastAsia="Arial" w:hAnsi="Arial" w:cs="Arial"/>
          <w:b/>
          <w:sz w:val="24"/>
          <w:szCs w:val="24"/>
        </w:rPr>
      </w:pPr>
    </w:p>
    <w:p w14:paraId="00000022" w14:textId="77777777" w:rsidR="00CF10AF" w:rsidRPr="00AD149D" w:rsidRDefault="00B36ABA">
      <w:pPr>
        <w:spacing w:after="0" w:line="240" w:lineRule="auto"/>
        <w:jc w:val="center"/>
        <w:rPr>
          <w:rFonts w:ascii="Arial" w:eastAsia="Arial" w:hAnsi="Arial" w:cs="Arial"/>
          <w:b/>
          <w:sz w:val="24"/>
          <w:szCs w:val="24"/>
        </w:rPr>
      </w:pPr>
      <w:r w:rsidRPr="00AD149D">
        <w:rPr>
          <w:rFonts w:ascii="Arial" w:eastAsia="Arial" w:hAnsi="Arial" w:cs="Arial"/>
          <w:b/>
          <w:sz w:val="24"/>
          <w:szCs w:val="24"/>
        </w:rPr>
        <w:t>Education</w:t>
      </w:r>
    </w:p>
    <w:p w14:paraId="00000023" w14:textId="77777777" w:rsidR="00CF10AF" w:rsidRPr="00AD149D" w:rsidRDefault="00CF10AF">
      <w:pPr>
        <w:spacing w:after="0" w:line="240" w:lineRule="auto"/>
        <w:jc w:val="center"/>
        <w:rPr>
          <w:rFonts w:ascii="Arial" w:eastAsia="Arial" w:hAnsi="Arial" w:cs="Arial"/>
          <w:b/>
          <w:sz w:val="24"/>
          <w:szCs w:val="24"/>
        </w:rPr>
      </w:pPr>
    </w:p>
    <w:p w14:paraId="00000024" w14:textId="77777777" w:rsidR="00CF10AF" w:rsidRPr="00AD149D" w:rsidRDefault="00B36ABA">
      <w:pPr>
        <w:spacing w:after="0" w:line="240" w:lineRule="auto"/>
        <w:rPr>
          <w:rFonts w:ascii="Arial" w:eastAsia="Arial" w:hAnsi="Arial" w:cs="Arial"/>
          <w:b/>
          <w:color w:val="FF0000"/>
          <w:sz w:val="24"/>
          <w:szCs w:val="24"/>
        </w:rPr>
      </w:pPr>
      <w:r w:rsidRPr="00AD149D">
        <w:rPr>
          <w:rFonts w:ascii="Arial" w:eastAsia="Arial" w:hAnsi="Arial" w:cs="Arial"/>
          <w:b/>
          <w:sz w:val="24"/>
          <w:szCs w:val="24"/>
        </w:rPr>
        <w:t>University of Maryland University College</w:t>
      </w:r>
    </w:p>
    <w:p w14:paraId="00000025" w14:textId="255D9681" w:rsidR="00CF10AF" w:rsidRDefault="002B2A30">
      <w:pPr>
        <w:spacing w:after="0" w:line="240" w:lineRule="auto"/>
        <w:rPr>
          <w:rFonts w:ascii="Arial" w:eastAsia="Arial" w:hAnsi="Arial" w:cs="Arial"/>
          <w:sz w:val="24"/>
          <w:szCs w:val="24"/>
        </w:rPr>
      </w:pPr>
      <w:r>
        <w:rPr>
          <w:rFonts w:ascii="Arial" w:eastAsia="Arial" w:hAnsi="Arial" w:cs="Arial"/>
          <w:sz w:val="24"/>
          <w:szCs w:val="24"/>
        </w:rPr>
        <w:t>May</w:t>
      </w:r>
      <w:r w:rsidR="00B36ABA" w:rsidRPr="00AD149D">
        <w:rPr>
          <w:rFonts w:ascii="Arial" w:eastAsia="Arial" w:hAnsi="Arial" w:cs="Arial"/>
          <w:sz w:val="24"/>
          <w:szCs w:val="24"/>
        </w:rPr>
        <w:t xml:space="preserve"> 2019 ▪ AA General Studies</w:t>
      </w:r>
    </w:p>
    <w:p w14:paraId="12638EE2" w14:textId="77777777" w:rsidR="002B2A30" w:rsidRPr="00AD149D" w:rsidRDefault="002B2A30">
      <w:pPr>
        <w:spacing w:after="0" w:line="240" w:lineRule="auto"/>
        <w:rPr>
          <w:rFonts w:ascii="Arial" w:eastAsia="Arial" w:hAnsi="Arial" w:cs="Arial"/>
          <w:sz w:val="24"/>
          <w:szCs w:val="24"/>
        </w:rPr>
      </w:pPr>
    </w:p>
    <w:p w14:paraId="00000026" w14:textId="77777777" w:rsidR="00CF10AF" w:rsidRPr="00AD149D" w:rsidRDefault="00CF10AF">
      <w:pPr>
        <w:spacing w:after="0" w:line="240" w:lineRule="auto"/>
        <w:rPr>
          <w:rFonts w:ascii="Arial" w:eastAsia="Arial" w:hAnsi="Arial" w:cs="Arial"/>
          <w:sz w:val="20"/>
          <w:szCs w:val="20"/>
        </w:rPr>
      </w:pPr>
    </w:p>
    <w:p w14:paraId="00000027" w14:textId="77777777" w:rsidR="00CF10AF" w:rsidRPr="00AD149D" w:rsidRDefault="00B36ABA">
      <w:pPr>
        <w:spacing w:after="0" w:line="240" w:lineRule="auto"/>
        <w:jc w:val="center"/>
        <w:rPr>
          <w:rFonts w:ascii="Arial" w:eastAsia="Arial" w:hAnsi="Arial" w:cs="Arial"/>
          <w:b/>
          <w:sz w:val="24"/>
          <w:szCs w:val="24"/>
        </w:rPr>
      </w:pPr>
      <w:r w:rsidRPr="00AD149D">
        <w:rPr>
          <w:rFonts w:ascii="Arial" w:eastAsia="Arial" w:hAnsi="Arial" w:cs="Arial"/>
          <w:b/>
          <w:sz w:val="24"/>
          <w:szCs w:val="24"/>
        </w:rPr>
        <w:t>Military Certifications</w:t>
      </w:r>
    </w:p>
    <w:p w14:paraId="00000028" w14:textId="77777777" w:rsidR="00CF10AF" w:rsidRPr="00AD149D" w:rsidRDefault="00CF10AF">
      <w:pPr>
        <w:spacing w:after="0" w:line="240" w:lineRule="auto"/>
        <w:jc w:val="center"/>
        <w:rPr>
          <w:rFonts w:ascii="Arial" w:eastAsia="Arial" w:hAnsi="Arial" w:cs="Arial"/>
          <w:b/>
          <w:sz w:val="24"/>
          <w:szCs w:val="24"/>
        </w:rPr>
      </w:pPr>
    </w:p>
    <w:p w14:paraId="00000029" w14:textId="77777777" w:rsidR="00CF10AF" w:rsidRPr="00AD149D" w:rsidRDefault="00B36ABA">
      <w:pPr>
        <w:spacing w:after="0" w:line="240" w:lineRule="auto"/>
        <w:rPr>
          <w:rFonts w:ascii="Arial" w:eastAsia="Arial" w:hAnsi="Arial" w:cs="Arial"/>
          <w:b/>
          <w:color w:val="FF0000"/>
          <w:sz w:val="24"/>
          <w:szCs w:val="24"/>
        </w:rPr>
      </w:pPr>
      <w:r w:rsidRPr="00AD149D">
        <w:rPr>
          <w:rFonts w:ascii="Arial" w:eastAsia="Arial" w:hAnsi="Arial" w:cs="Arial"/>
          <w:b/>
          <w:sz w:val="24"/>
          <w:szCs w:val="24"/>
        </w:rPr>
        <w:t>Navy and Marine Corps Intelligence Training Center, Dam Neck</w:t>
      </w:r>
    </w:p>
    <w:p w14:paraId="2B3DB215" w14:textId="62B841CE" w:rsidR="00284661" w:rsidRDefault="00B36ABA" w:rsidP="00284661">
      <w:pPr>
        <w:numPr>
          <w:ilvl w:val="0"/>
          <w:numId w:val="5"/>
        </w:numPr>
        <w:spacing w:after="0" w:line="240" w:lineRule="auto"/>
        <w:rPr>
          <w:rFonts w:ascii="Arial" w:eastAsia="Arial" w:hAnsi="Arial" w:cs="Arial"/>
          <w:sz w:val="24"/>
          <w:szCs w:val="24"/>
        </w:rPr>
      </w:pPr>
      <w:r w:rsidRPr="00AD149D">
        <w:rPr>
          <w:rFonts w:ascii="Arial" w:eastAsia="Arial" w:hAnsi="Arial" w:cs="Arial"/>
          <w:sz w:val="24"/>
          <w:szCs w:val="24"/>
        </w:rPr>
        <w:t>September 2013 ▪ Cert. Operational Intelligence</w:t>
      </w:r>
    </w:p>
    <w:p w14:paraId="6AF5C812" w14:textId="7202E847" w:rsidR="00284661" w:rsidRDefault="00284661" w:rsidP="00284661">
      <w:pPr>
        <w:spacing w:after="0" w:line="240" w:lineRule="auto"/>
        <w:rPr>
          <w:rFonts w:ascii="Arial" w:eastAsia="Arial" w:hAnsi="Arial" w:cs="Arial"/>
          <w:sz w:val="24"/>
          <w:szCs w:val="24"/>
        </w:rPr>
      </w:pPr>
    </w:p>
    <w:p w14:paraId="3720E0A9" w14:textId="0AFC9BA5" w:rsidR="00284661" w:rsidRPr="00AD149D" w:rsidRDefault="00284661" w:rsidP="00284661">
      <w:pPr>
        <w:spacing w:after="0" w:line="240" w:lineRule="auto"/>
        <w:rPr>
          <w:rFonts w:ascii="Arial" w:eastAsia="Arial" w:hAnsi="Arial" w:cs="Arial"/>
          <w:b/>
          <w:color w:val="FF0000"/>
          <w:sz w:val="24"/>
          <w:szCs w:val="24"/>
        </w:rPr>
      </w:pPr>
      <w:r>
        <w:rPr>
          <w:rFonts w:ascii="Arial" w:eastAsia="Arial" w:hAnsi="Arial" w:cs="Arial"/>
          <w:b/>
          <w:sz w:val="24"/>
          <w:szCs w:val="24"/>
        </w:rPr>
        <w:t>Academy for Defense Intelligence</w:t>
      </w:r>
      <w:r w:rsidRPr="00AD149D">
        <w:rPr>
          <w:rFonts w:ascii="Arial" w:eastAsia="Arial" w:hAnsi="Arial" w:cs="Arial"/>
          <w:b/>
          <w:sz w:val="24"/>
          <w:szCs w:val="24"/>
        </w:rPr>
        <w:t xml:space="preserve">, </w:t>
      </w:r>
      <w:r>
        <w:rPr>
          <w:rFonts w:ascii="Arial" w:eastAsia="Arial" w:hAnsi="Arial" w:cs="Arial"/>
          <w:b/>
          <w:sz w:val="24"/>
          <w:szCs w:val="24"/>
        </w:rPr>
        <w:t>Defense Intelligence Agency</w:t>
      </w:r>
    </w:p>
    <w:p w14:paraId="03577D5A" w14:textId="11396BC0" w:rsidR="00284661" w:rsidRDefault="00284661" w:rsidP="00284661">
      <w:pPr>
        <w:numPr>
          <w:ilvl w:val="0"/>
          <w:numId w:val="5"/>
        </w:numPr>
        <w:spacing w:after="0" w:line="240" w:lineRule="auto"/>
        <w:rPr>
          <w:rFonts w:ascii="Arial" w:eastAsia="Arial" w:hAnsi="Arial" w:cs="Arial"/>
          <w:sz w:val="24"/>
          <w:szCs w:val="24"/>
        </w:rPr>
      </w:pPr>
      <w:r>
        <w:rPr>
          <w:rFonts w:ascii="Arial" w:eastAsia="Arial" w:hAnsi="Arial" w:cs="Arial"/>
          <w:sz w:val="24"/>
          <w:szCs w:val="24"/>
        </w:rPr>
        <w:t>January 2018</w:t>
      </w:r>
      <w:r w:rsidRPr="00AD149D">
        <w:rPr>
          <w:rFonts w:ascii="Arial" w:eastAsia="Arial" w:hAnsi="Arial" w:cs="Arial"/>
          <w:sz w:val="24"/>
          <w:szCs w:val="24"/>
        </w:rPr>
        <w:t xml:space="preserve"> ▪ Cert. </w:t>
      </w:r>
      <w:r>
        <w:rPr>
          <w:rFonts w:ascii="Arial" w:eastAsia="Arial" w:hAnsi="Arial" w:cs="Arial"/>
          <w:sz w:val="24"/>
          <w:szCs w:val="24"/>
        </w:rPr>
        <w:t>Foreign Disclosure Officer</w:t>
      </w:r>
    </w:p>
    <w:p w14:paraId="7495EFE3" w14:textId="77777777" w:rsidR="00284661" w:rsidRPr="00284661" w:rsidRDefault="00284661" w:rsidP="00284661">
      <w:pPr>
        <w:spacing w:after="0" w:line="240" w:lineRule="auto"/>
        <w:rPr>
          <w:rFonts w:ascii="Arial" w:eastAsia="Arial" w:hAnsi="Arial" w:cs="Arial"/>
          <w:sz w:val="24"/>
          <w:szCs w:val="24"/>
        </w:rPr>
      </w:pPr>
    </w:p>
    <w:p w14:paraId="0000002B" w14:textId="77777777" w:rsidR="00CF10AF" w:rsidRPr="00AD149D" w:rsidRDefault="00CF10AF">
      <w:pPr>
        <w:spacing w:after="0" w:line="240" w:lineRule="auto"/>
        <w:ind w:left="1440"/>
        <w:rPr>
          <w:rFonts w:ascii="Arial" w:eastAsia="Arial" w:hAnsi="Arial" w:cs="Arial"/>
          <w:sz w:val="24"/>
          <w:szCs w:val="24"/>
        </w:rPr>
      </w:pPr>
    </w:p>
    <w:p w14:paraId="00000033" w14:textId="77777777" w:rsidR="00CF10AF" w:rsidRPr="00AD149D" w:rsidRDefault="00CF10AF">
      <w:pPr>
        <w:pBdr>
          <w:top w:val="nil"/>
          <w:left w:val="nil"/>
          <w:bottom w:val="nil"/>
          <w:right w:val="nil"/>
          <w:between w:val="nil"/>
        </w:pBdr>
        <w:spacing w:after="0" w:line="240" w:lineRule="auto"/>
        <w:ind w:left="720" w:hanging="720"/>
        <w:rPr>
          <w:rFonts w:ascii="Arial" w:eastAsia="Arial" w:hAnsi="Arial" w:cs="Arial"/>
          <w:b/>
          <w:color w:val="000000"/>
          <w:sz w:val="24"/>
          <w:szCs w:val="24"/>
        </w:rPr>
      </w:pPr>
    </w:p>
    <w:p w14:paraId="33E8EC50" w14:textId="77777777" w:rsidR="00AA5511" w:rsidRDefault="00AA5511" w:rsidP="00890073">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ED73C6F" w14:textId="77777777" w:rsidR="00AA5511" w:rsidRDefault="00AA5511" w:rsidP="00890073">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10EEE08" w14:textId="09BE9142" w:rsidR="00890073" w:rsidRPr="00AD149D" w:rsidRDefault="00890073" w:rsidP="00890073">
      <w:pPr>
        <w:pBdr>
          <w:top w:val="nil"/>
          <w:left w:val="nil"/>
          <w:bottom w:val="nil"/>
          <w:right w:val="nil"/>
          <w:between w:val="nil"/>
        </w:pBdr>
        <w:spacing w:after="0" w:line="240" w:lineRule="auto"/>
        <w:jc w:val="center"/>
        <w:rPr>
          <w:rFonts w:ascii="Arial" w:eastAsia="Arial" w:hAnsi="Arial" w:cs="Arial"/>
          <w:b/>
          <w:color w:val="000000"/>
          <w:sz w:val="24"/>
          <w:szCs w:val="24"/>
        </w:rPr>
      </w:pPr>
      <w:r w:rsidRPr="00AD149D">
        <w:rPr>
          <w:rFonts w:ascii="Arial" w:eastAsia="Arial" w:hAnsi="Arial" w:cs="Arial"/>
          <w:b/>
          <w:color w:val="000000"/>
          <w:sz w:val="24"/>
          <w:szCs w:val="24"/>
        </w:rPr>
        <w:t xml:space="preserve">Technical </w:t>
      </w:r>
      <w:r w:rsidRPr="00AD149D">
        <w:rPr>
          <w:rFonts w:ascii="Arial" w:eastAsia="Arial" w:hAnsi="Arial" w:cs="Arial"/>
          <w:b/>
          <w:sz w:val="24"/>
          <w:szCs w:val="24"/>
        </w:rPr>
        <w:t>Knowledge</w:t>
      </w:r>
    </w:p>
    <w:p w14:paraId="64CE8B83" w14:textId="77777777" w:rsidR="00890073" w:rsidRDefault="00890073" w:rsidP="00890073">
      <w:pPr>
        <w:pBdr>
          <w:top w:val="nil"/>
          <w:left w:val="nil"/>
          <w:bottom w:val="nil"/>
          <w:right w:val="nil"/>
          <w:between w:val="nil"/>
        </w:pBdr>
        <w:spacing w:after="0" w:line="240" w:lineRule="auto"/>
        <w:ind w:left="720" w:hanging="360"/>
        <w:rPr>
          <w:rFonts w:ascii="Arial" w:eastAsia="Arial" w:hAnsi="Arial" w:cs="Arial"/>
          <w:color w:val="000000"/>
          <w:sz w:val="20"/>
          <w:szCs w:val="20"/>
        </w:rPr>
        <w:sectPr w:rsidR="00890073">
          <w:headerReference w:type="default" r:id="rId7"/>
          <w:pgSz w:w="12240" w:h="15840"/>
          <w:pgMar w:top="1440" w:right="1440" w:bottom="1440" w:left="1440" w:header="720" w:footer="720" w:gutter="0"/>
          <w:pgNumType w:start="1"/>
          <w:cols w:space="720"/>
        </w:sectPr>
      </w:pPr>
    </w:p>
    <w:p w14:paraId="62CAFBED" w14:textId="77777777" w:rsidR="00890073" w:rsidRDefault="00890073" w:rsidP="00890073">
      <w:pPr>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202F9D0C" w14:textId="77777777" w:rsidR="00890073" w:rsidRPr="00AD149D" w:rsidRDefault="00890073" w:rsidP="00890073">
      <w:pPr>
        <w:pBdr>
          <w:top w:val="nil"/>
          <w:left w:val="nil"/>
          <w:bottom w:val="nil"/>
          <w:right w:val="nil"/>
          <w:between w:val="nil"/>
        </w:pBdr>
        <w:spacing w:after="0" w:line="240" w:lineRule="auto"/>
        <w:ind w:left="720" w:hanging="360"/>
        <w:rPr>
          <w:rFonts w:ascii="Arial" w:eastAsia="Arial" w:hAnsi="Arial" w:cs="Arial"/>
          <w:color w:val="000000"/>
          <w:sz w:val="20"/>
          <w:szCs w:val="20"/>
        </w:rPr>
        <w:sectPr w:rsidR="00890073" w:rsidRPr="00AD149D" w:rsidSect="007573D0">
          <w:type w:val="continuous"/>
          <w:pgSz w:w="12240" w:h="15840"/>
          <w:pgMar w:top="1440" w:right="1440" w:bottom="1440" w:left="1440" w:header="720" w:footer="720" w:gutter="0"/>
          <w:pgNumType w:start="1"/>
          <w:cols w:num="2" w:space="720"/>
        </w:sectPr>
      </w:pPr>
    </w:p>
    <w:p w14:paraId="32271B1B" w14:textId="77777777" w:rsidR="00A45E6E" w:rsidRPr="00867E95" w:rsidRDefault="00A45E6E" w:rsidP="00A45E6E">
      <w:pPr>
        <w:numPr>
          <w:ilvl w:val="0"/>
          <w:numId w:val="7"/>
        </w:numPr>
        <w:pBdr>
          <w:top w:val="nil"/>
          <w:left w:val="nil"/>
          <w:bottom w:val="nil"/>
          <w:right w:val="nil"/>
          <w:between w:val="nil"/>
        </w:pBdr>
        <w:spacing w:after="0" w:line="240" w:lineRule="auto"/>
        <w:rPr>
          <w:rFonts w:ascii="Arial" w:hAnsi="Arial" w:cs="Arial"/>
          <w:b/>
          <w:color w:val="000000"/>
          <w:sz w:val="24"/>
          <w:szCs w:val="24"/>
        </w:rPr>
      </w:pPr>
      <w:r w:rsidRPr="00867E95">
        <w:rPr>
          <w:rFonts w:ascii="Arial" w:eastAsia="Arial" w:hAnsi="Arial" w:cs="Arial"/>
          <w:color w:val="000000"/>
          <w:sz w:val="24"/>
          <w:szCs w:val="24"/>
        </w:rPr>
        <w:t>GCCS-M</w:t>
      </w:r>
    </w:p>
    <w:p w14:paraId="2147B759" w14:textId="77777777" w:rsidR="00A45E6E" w:rsidRPr="00867E95" w:rsidRDefault="00A45E6E" w:rsidP="00A45E6E">
      <w:pPr>
        <w:numPr>
          <w:ilvl w:val="0"/>
          <w:numId w:val="7"/>
        </w:numPr>
        <w:pBdr>
          <w:top w:val="nil"/>
          <w:left w:val="nil"/>
          <w:bottom w:val="nil"/>
          <w:right w:val="nil"/>
          <w:between w:val="nil"/>
        </w:pBdr>
        <w:spacing w:after="0" w:line="240" w:lineRule="auto"/>
        <w:rPr>
          <w:rFonts w:ascii="Arial" w:hAnsi="Arial" w:cs="Arial"/>
          <w:b/>
          <w:color w:val="000000"/>
          <w:sz w:val="24"/>
          <w:szCs w:val="24"/>
        </w:rPr>
      </w:pPr>
      <w:r w:rsidRPr="00867E95">
        <w:rPr>
          <w:rFonts w:ascii="Arial" w:eastAsia="Arial" w:hAnsi="Arial" w:cs="Arial"/>
          <w:color w:val="000000"/>
          <w:sz w:val="24"/>
          <w:szCs w:val="24"/>
        </w:rPr>
        <w:t>Google Earth</w:t>
      </w:r>
    </w:p>
    <w:p w14:paraId="57519152" w14:textId="77777777" w:rsidR="00A45E6E" w:rsidRPr="00867E95" w:rsidRDefault="00A45E6E" w:rsidP="00A45E6E">
      <w:pPr>
        <w:numPr>
          <w:ilvl w:val="0"/>
          <w:numId w:val="7"/>
        </w:numPr>
        <w:pBdr>
          <w:top w:val="nil"/>
          <w:left w:val="nil"/>
          <w:bottom w:val="nil"/>
          <w:right w:val="nil"/>
          <w:between w:val="nil"/>
        </w:pBdr>
        <w:spacing w:after="0" w:line="240" w:lineRule="auto"/>
        <w:rPr>
          <w:rFonts w:ascii="Arial" w:hAnsi="Arial" w:cs="Arial"/>
          <w:b/>
          <w:color w:val="000000"/>
          <w:sz w:val="24"/>
          <w:szCs w:val="24"/>
        </w:rPr>
      </w:pPr>
      <w:r w:rsidRPr="00867E95">
        <w:rPr>
          <w:rFonts w:ascii="Arial" w:eastAsia="Arial" w:hAnsi="Arial" w:cs="Arial"/>
          <w:color w:val="000000"/>
          <w:sz w:val="24"/>
          <w:szCs w:val="24"/>
        </w:rPr>
        <w:t>GALE (Lite &amp; Executive)</w:t>
      </w:r>
    </w:p>
    <w:p w14:paraId="6F40D545"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pPr>
      <w:r w:rsidRPr="00867E95">
        <w:rPr>
          <w:rFonts w:ascii="Arial" w:eastAsia="Arial" w:hAnsi="Arial" w:cs="Arial"/>
          <w:sz w:val="24"/>
          <w:szCs w:val="24"/>
        </w:rPr>
        <w:t>SHARP 7.0</w:t>
      </w:r>
    </w:p>
    <w:p w14:paraId="2542BA25" w14:textId="77777777" w:rsidR="00A45E6E" w:rsidRPr="00867E95" w:rsidRDefault="00A45E6E" w:rsidP="00A45E6E">
      <w:pPr>
        <w:numPr>
          <w:ilvl w:val="0"/>
          <w:numId w:val="7"/>
        </w:numPr>
        <w:pBdr>
          <w:top w:val="nil"/>
          <w:left w:val="nil"/>
          <w:bottom w:val="nil"/>
          <w:right w:val="nil"/>
          <w:between w:val="nil"/>
        </w:pBdr>
        <w:spacing w:after="0" w:line="240" w:lineRule="auto"/>
        <w:rPr>
          <w:rFonts w:ascii="Arial" w:hAnsi="Arial" w:cs="Arial"/>
          <w:b/>
          <w:color w:val="000000"/>
          <w:sz w:val="24"/>
          <w:szCs w:val="24"/>
        </w:rPr>
      </w:pPr>
      <w:r w:rsidRPr="00867E95">
        <w:rPr>
          <w:rFonts w:ascii="Arial" w:eastAsia="Arial" w:hAnsi="Arial" w:cs="Arial"/>
          <w:color w:val="000000"/>
          <w:sz w:val="24"/>
          <w:szCs w:val="24"/>
        </w:rPr>
        <w:t>SharePoint</w:t>
      </w:r>
    </w:p>
    <w:p w14:paraId="0BEBDD82" w14:textId="77777777" w:rsidR="00A45E6E" w:rsidRPr="00867E95" w:rsidRDefault="00A45E6E" w:rsidP="00A45E6E">
      <w:pPr>
        <w:numPr>
          <w:ilvl w:val="0"/>
          <w:numId w:val="7"/>
        </w:numPr>
        <w:pBdr>
          <w:top w:val="nil"/>
          <w:left w:val="nil"/>
          <w:bottom w:val="nil"/>
          <w:right w:val="nil"/>
          <w:between w:val="nil"/>
        </w:pBdr>
        <w:spacing w:after="0" w:line="240" w:lineRule="auto"/>
        <w:rPr>
          <w:rFonts w:ascii="Arial" w:hAnsi="Arial" w:cs="Arial"/>
          <w:b/>
          <w:color w:val="000000"/>
          <w:sz w:val="24"/>
          <w:szCs w:val="24"/>
        </w:rPr>
      </w:pPr>
      <w:r w:rsidRPr="00867E95">
        <w:rPr>
          <w:rFonts w:ascii="Arial" w:eastAsia="Arial" w:hAnsi="Arial" w:cs="Arial"/>
          <w:color w:val="000000"/>
          <w:sz w:val="24"/>
          <w:szCs w:val="24"/>
        </w:rPr>
        <w:t>Palantir</w:t>
      </w:r>
    </w:p>
    <w:p w14:paraId="729D8350"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pPr>
      <w:proofErr w:type="spellStart"/>
      <w:r w:rsidRPr="00867E95">
        <w:rPr>
          <w:rFonts w:ascii="Arial" w:eastAsia="Arial" w:hAnsi="Arial" w:cs="Arial"/>
          <w:sz w:val="24"/>
          <w:szCs w:val="24"/>
        </w:rPr>
        <w:t>HighPoint</w:t>
      </w:r>
      <w:proofErr w:type="spellEnd"/>
    </w:p>
    <w:p w14:paraId="1FC39205"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pPr>
      <w:r w:rsidRPr="00867E95">
        <w:rPr>
          <w:rFonts w:ascii="Arial" w:eastAsia="Arial" w:hAnsi="Arial" w:cs="Arial"/>
          <w:sz w:val="24"/>
          <w:szCs w:val="24"/>
        </w:rPr>
        <w:t>Microsoft Office (Word, Excel, PowerPoint)</w:t>
      </w:r>
    </w:p>
    <w:p w14:paraId="2CC58A55"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sectPr w:rsidR="00A45E6E" w:rsidRPr="00867E95" w:rsidSect="00AF0755">
          <w:type w:val="continuous"/>
          <w:pgSz w:w="12240" w:h="15840"/>
          <w:pgMar w:top="1440" w:right="1440" w:bottom="1440" w:left="1440" w:header="720" w:footer="720" w:gutter="0"/>
          <w:cols w:num="2" w:space="720"/>
        </w:sectPr>
      </w:pPr>
      <w:r w:rsidRPr="00867E95">
        <w:rPr>
          <w:rFonts w:ascii="Arial" w:eastAsia="Arial" w:hAnsi="Arial" w:cs="Arial"/>
          <w:sz w:val="24"/>
          <w:szCs w:val="24"/>
        </w:rPr>
        <w:t>Google Mail/Google Docs</w:t>
      </w:r>
    </w:p>
    <w:p w14:paraId="3158A16B"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pPr>
      <w:r w:rsidRPr="00867E95">
        <w:rPr>
          <w:rFonts w:ascii="Arial" w:eastAsia="Arial" w:hAnsi="Arial" w:cs="Arial"/>
          <w:sz w:val="24"/>
          <w:szCs w:val="24"/>
        </w:rPr>
        <w:t>JPAS (2015-2016)</w:t>
      </w:r>
    </w:p>
    <w:p w14:paraId="303544BD"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pPr>
      <w:r w:rsidRPr="00867E95">
        <w:rPr>
          <w:rFonts w:ascii="Arial" w:eastAsia="Arial" w:hAnsi="Arial" w:cs="Arial"/>
          <w:sz w:val="24"/>
          <w:szCs w:val="24"/>
        </w:rPr>
        <w:t>NSIPS</w:t>
      </w:r>
    </w:p>
    <w:p w14:paraId="069AC95A"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pPr>
      <w:r w:rsidRPr="00867E95">
        <w:rPr>
          <w:rFonts w:ascii="Arial" w:eastAsia="Arial" w:hAnsi="Arial" w:cs="Arial"/>
          <w:sz w:val="24"/>
          <w:szCs w:val="24"/>
        </w:rPr>
        <w:t xml:space="preserve">TOPS </w:t>
      </w:r>
    </w:p>
    <w:p w14:paraId="7B2B2821" w14:textId="77777777" w:rsidR="00A45E6E" w:rsidRPr="00867E95" w:rsidRDefault="00A45E6E" w:rsidP="00A45E6E">
      <w:pPr>
        <w:pStyle w:val="ListParagraph"/>
        <w:numPr>
          <w:ilvl w:val="0"/>
          <w:numId w:val="7"/>
        </w:numPr>
        <w:spacing w:after="0" w:line="240" w:lineRule="auto"/>
        <w:rPr>
          <w:rFonts w:ascii="Arial" w:eastAsia="Arial" w:hAnsi="Arial" w:cs="Arial"/>
          <w:sz w:val="24"/>
          <w:szCs w:val="24"/>
        </w:rPr>
        <w:sectPr w:rsidR="00A45E6E" w:rsidRPr="00867E95" w:rsidSect="00AF0755">
          <w:type w:val="continuous"/>
          <w:pgSz w:w="12240" w:h="15840"/>
          <w:pgMar w:top="1440" w:right="1440" w:bottom="1440" w:left="1440" w:header="720" w:footer="720" w:gutter="0"/>
          <w:cols w:num="2" w:space="720"/>
        </w:sectPr>
      </w:pPr>
      <w:r w:rsidRPr="00867E95">
        <w:rPr>
          <w:rFonts w:ascii="Arial" w:eastAsia="Arial" w:hAnsi="Arial" w:cs="Arial"/>
          <w:sz w:val="24"/>
          <w:szCs w:val="24"/>
        </w:rPr>
        <w:t>Navy FLTMPS</w:t>
      </w:r>
    </w:p>
    <w:p w14:paraId="0000003F" w14:textId="7F306333" w:rsidR="00CF10AF" w:rsidRDefault="00CF10AF" w:rsidP="00A45E6E">
      <w:pPr>
        <w:pBdr>
          <w:top w:val="nil"/>
          <w:left w:val="nil"/>
          <w:bottom w:val="nil"/>
          <w:right w:val="nil"/>
          <w:between w:val="nil"/>
        </w:pBdr>
        <w:spacing w:after="0" w:line="240" w:lineRule="auto"/>
        <w:ind w:left="720"/>
        <w:rPr>
          <w:rFonts w:ascii="Arial" w:eastAsia="Arial" w:hAnsi="Arial" w:cs="Arial"/>
          <w:b/>
          <w:sz w:val="20"/>
          <w:szCs w:val="20"/>
        </w:rPr>
      </w:pPr>
    </w:p>
    <w:sectPr w:rsidR="00CF10AF" w:rsidSect="00A45E6E">
      <w:headerReference w:type="default" r:id="rId8"/>
      <w:type w:val="continuous"/>
      <w:pgSz w:w="12240" w:h="15840"/>
      <w:pgMar w:top="1440" w:right="1440" w:bottom="144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4504" w14:textId="77777777" w:rsidR="00C7133F" w:rsidRDefault="00C7133F">
      <w:pPr>
        <w:spacing w:after="0" w:line="240" w:lineRule="auto"/>
      </w:pPr>
      <w:r>
        <w:separator/>
      </w:r>
    </w:p>
  </w:endnote>
  <w:endnote w:type="continuationSeparator" w:id="0">
    <w:p w14:paraId="2BF7E8FF" w14:textId="77777777" w:rsidR="00C7133F" w:rsidRDefault="00C7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8A81" w14:textId="77777777" w:rsidR="00C7133F" w:rsidRDefault="00C7133F">
      <w:pPr>
        <w:spacing w:after="0" w:line="240" w:lineRule="auto"/>
      </w:pPr>
      <w:r>
        <w:separator/>
      </w:r>
    </w:p>
  </w:footnote>
  <w:footnote w:type="continuationSeparator" w:id="0">
    <w:p w14:paraId="6C43F5F6" w14:textId="77777777" w:rsidR="00C7133F" w:rsidRDefault="00C7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255D" w14:textId="77777777" w:rsidR="00890073" w:rsidRDefault="00890073">
    <w:pPr>
      <w:pBdr>
        <w:top w:val="nil"/>
        <w:left w:val="nil"/>
        <w:bottom w:val="nil"/>
        <w:right w:val="nil"/>
        <w:between w:val="nil"/>
      </w:pBdr>
      <w:tabs>
        <w:tab w:val="center" w:pos="4680"/>
        <w:tab w:val="right" w:pos="9360"/>
      </w:tabs>
      <w:spacing w:after="0" w:line="240" w:lineRule="auto"/>
      <w:rPr>
        <w:color w:val="000000"/>
      </w:rPr>
    </w:pPr>
  </w:p>
  <w:p w14:paraId="34500D5E" w14:textId="77777777" w:rsidR="00890073" w:rsidRDefault="0089007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CF10AF" w:rsidRDefault="00CF10AF">
    <w:pPr>
      <w:pBdr>
        <w:top w:val="nil"/>
        <w:left w:val="nil"/>
        <w:bottom w:val="nil"/>
        <w:right w:val="nil"/>
        <w:between w:val="nil"/>
      </w:pBdr>
      <w:tabs>
        <w:tab w:val="center" w:pos="4680"/>
        <w:tab w:val="right" w:pos="9360"/>
      </w:tabs>
      <w:spacing w:after="0" w:line="240" w:lineRule="auto"/>
      <w:rPr>
        <w:color w:val="000000"/>
      </w:rPr>
    </w:pPr>
  </w:p>
  <w:p w14:paraId="00000043" w14:textId="77777777" w:rsidR="00CF10AF" w:rsidRDefault="00CF10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8"/>
    <w:multiLevelType w:val="multilevel"/>
    <w:tmpl w:val="D8F2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A7F33"/>
    <w:multiLevelType w:val="multilevel"/>
    <w:tmpl w:val="4F56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F040E"/>
    <w:multiLevelType w:val="hybridMultilevel"/>
    <w:tmpl w:val="1E9E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66E9"/>
    <w:multiLevelType w:val="multilevel"/>
    <w:tmpl w:val="6DF00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2010A9"/>
    <w:multiLevelType w:val="hybridMultilevel"/>
    <w:tmpl w:val="9A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0CC8"/>
    <w:multiLevelType w:val="hybridMultilevel"/>
    <w:tmpl w:val="2162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97AA1"/>
    <w:multiLevelType w:val="multilevel"/>
    <w:tmpl w:val="80F25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0F093E"/>
    <w:multiLevelType w:val="hybridMultilevel"/>
    <w:tmpl w:val="777C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A3DED"/>
    <w:multiLevelType w:val="hybridMultilevel"/>
    <w:tmpl w:val="701E9696"/>
    <w:lvl w:ilvl="0" w:tplc="9AEE0E7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A2894"/>
    <w:multiLevelType w:val="hybridMultilevel"/>
    <w:tmpl w:val="8D80C838"/>
    <w:lvl w:ilvl="0" w:tplc="FD9A9F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64527"/>
    <w:multiLevelType w:val="hybridMultilevel"/>
    <w:tmpl w:val="360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33418"/>
    <w:multiLevelType w:val="hybridMultilevel"/>
    <w:tmpl w:val="6E22AEC0"/>
    <w:lvl w:ilvl="0" w:tplc="21E0F24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C0D96"/>
    <w:multiLevelType w:val="multilevel"/>
    <w:tmpl w:val="A678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1"/>
  </w:num>
  <w:num w:numId="4">
    <w:abstractNumId w:val="0"/>
  </w:num>
  <w:num w:numId="5">
    <w:abstractNumId w:val="3"/>
  </w:num>
  <w:num w:numId="6">
    <w:abstractNumId w:val="10"/>
  </w:num>
  <w:num w:numId="7">
    <w:abstractNumId w:val="2"/>
  </w:num>
  <w:num w:numId="8">
    <w:abstractNumId w:val="4"/>
  </w:num>
  <w:num w:numId="9">
    <w:abstractNumId w:val="9"/>
  </w:num>
  <w:num w:numId="10">
    <w:abstractNumId w:val="7"/>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AF"/>
    <w:rsid w:val="00015761"/>
    <w:rsid w:val="00021576"/>
    <w:rsid w:val="00042364"/>
    <w:rsid w:val="00056FA9"/>
    <w:rsid w:val="000810C1"/>
    <w:rsid w:val="000D6169"/>
    <w:rsid w:val="001434DE"/>
    <w:rsid w:val="00147F6E"/>
    <w:rsid w:val="00162D18"/>
    <w:rsid w:val="0019753D"/>
    <w:rsid w:val="001C1D4E"/>
    <w:rsid w:val="001C7203"/>
    <w:rsid w:val="001C773D"/>
    <w:rsid w:val="001F054C"/>
    <w:rsid w:val="001F53D1"/>
    <w:rsid w:val="00214E56"/>
    <w:rsid w:val="00284661"/>
    <w:rsid w:val="00291D71"/>
    <w:rsid w:val="002B2A30"/>
    <w:rsid w:val="00350218"/>
    <w:rsid w:val="003637F2"/>
    <w:rsid w:val="003B704D"/>
    <w:rsid w:val="003C130B"/>
    <w:rsid w:val="00456E66"/>
    <w:rsid w:val="00547E49"/>
    <w:rsid w:val="00584095"/>
    <w:rsid w:val="005D2B61"/>
    <w:rsid w:val="005F7AF1"/>
    <w:rsid w:val="0062402E"/>
    <w:rsid w:val="00644D49"/>
    <w:rsid w:val="00657AD2"/>
    <w:rsid w:val="006A630E"/>
    <w:rsid w:val="007044DD"/>
    <w:rsid w:val="007158FD"/>
    <w:rsid w:val="007A38AF"/>
    <w:rsid w:val="007D257F"/>
    <w:rsid w:val="007F0DCC"/>
    <w:rsid w:val="00845C54"/>
    <w:rsid w:val="008569BE"/>
    <w:rsid w:val="0087003B"/>
    <w:rsid w:val="00890073"/>
    <w:rsid w:val="0090072D"/>
    <w:rsid w:val="00905AC9"/>
    <w:rsid w:val="00921DAC"/>
    <w:rsid w:val="00955FA5"/>
    <w:rsid w:val="009D16CB"/>
    <w:rsid w:val="00A41C13"/>
    <w:rsid w:val="00A437B2"/>
    <w:rsid w:val="00A45E6E"/>
    <w:rsid w:val="00A75594"/>
    <w:rsid w:val="00A86F23"/>
    <w:rsid w:val="00AA5511"/>
    <w:rsid w:val="00AD149D"/>
    <w:rsid w:val="00AD4676"/>
    <w:rsid w:val="00B33FB4"/>
    <w:rsid w:val="00B36ABA"/>
    <w:rsid w:val="00B9310E"/>
    <w:rsid w:val="00BF73BD"/>
    <w:rsid w:val="00C01FCE"/>
    <w:rsid w:val="00C7133F"/>
    <w:rsid w:val="00C8391F"/>
    <w:rsid w:val="00CB34C2"/>
    <w:rsid w:val="00CE5977"/>
    <w:rsid w:val="00CF10AF"/>
    <w:rsid w:val="00CF78C4"/>
    <w:rsid w:val="00D24321"/>
    <w:rsid w:val="00D41991"/>
    <w:rsid w:val="00D56F93"/>
    <w:rsid w:val="00DC2DEF"/>
    <w:rsid w:val="00E11326"/>
    <w:rsid w:val="00E6241C"/>
    <w:rsid w:val="00E7274F"/>
    <w:rsid w:val="00E90558"/>
    <w:rsid w:val="00F21284"/>
    <w:rsid w:val="00F27BDB"/>
    <w:rsid w:val="00F6401A"/>
    <w:rsid w:val="00FB1141"/>
    <w:rsid w:val="00FD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8454"/>
  <w15:docId w15:val="{25D2CD81-5279-5C41-889A-DA26D5E3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04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23"/>
  </w:style>
  <w:style w:type="paragraph" w:styleId="Footer">
    <w:name w:val="footer"/>
    <w:basedOn w:val="Normal"/>
    <w:link w:val="FooterChar"/>
    <w:uiPriority w:val="99"/>
    <w:unhideWhenUsed/>
    <w:rsid w:val="00A8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23"/>
  </w:style>
  <w:style w:type="paragraph" w:styleId="ListParagraph">
    <w:name w:val="List Paragraph"/>
    <w:basedOn w:val="Normal"/>
    <w:uiPriority w:val="34"/>
    <w:qFormat/>
    <w:rsid w:val="001C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291">
      <w:bodyDiv w:val="1"/>
      <w:marLeft w:val="0"/>
      <w:marRight w:val="0"/>
      <w:marTop w:val="0"/>
      <w:marBottom w:val="0"/>
      <w:divBdr>
        <w:top w:val="none" w:sz="0" w:space="0" w:color="auto"/>
        <w:left w:val="none" w:sz="0" w:space="0" w:color="auto"/>
        <w:bottom w:val="none" w:sz="0" w:space="0" w:color="auto"/>
        <w:right w:val="none" w:sz="0" w:space="0" w:color="auto"/>
      </w:divBdr>
    </w:div>
    <w:div w:id="191261900">
      <w:bodyDiv w:val="1"/>
      <w:marLeft w:val="0"/>
      <w:marRight w:val="0"/>
      <w:marTop w:val="0"/>
      <w:marBottom w:val="0"/>
      <w:divBdr>
        <w:top w:val="none" w:sz="0" w:space="0" w:color="auto"/>
        <w:left w:val="none" w:sz="0" w:space="0" w:color="auto"/>
        <w:bottom w:val="none" w:sz="0" w:space="0" w:color="auto"/>
        <w:right w:val="none" w:sz="0" w:space="0" w:color="auto"/>
      </w:divBdr>
    </w:div>
    <w:div w:id="472988863">
      <w:bodyDiv w:val="1"/>
      <w:marLeft w:val="0"/>
      <w:marRight w:val="0"/>
      <w:marTop w:val="0"/>
      <w:marBottom w:val="0"/>
      <w:divBdr>
        <w:top w:val="none" w:sz="0" w:space="0" w:color="auto"/>
        <w:left w:val="none" w:sz="0" w:space="0" w:color="auto"/>
        <w:bottom w:val="none" w:sz="0" w:space="0" w:color="auto"/>
        <w:right w:val="none" w:sz="0" w:space="0" w:color="auto"/>
      </w:divBdr>
    </w:div>
    <w:div w:id="783352765">
      <w:bodyDiv w:val="1"/>
      <w:marLeft w:val="0"/>
      <w:marRight w:val="0"/>
      <w:marTop w:val="0"/>
      <w:marBottom w:val="0"/>
      <w:divBdr>
        <w:top w:val="none" w:sz="0" w:space="0" w:color="auto"/>
        <w:left w:val="none" w:sz="0" w:space="0" w:color="auto"/>
        <w:bottom w:val="none" w:sz="0" w:space="0" w:color="auto"/>
        <w:right w:val="none" w:sz="0" w:space="0" w:color="auto"/>
      </w:divBdr>
    </w:div>
    <w:div w:id="1621303258">
      <w:bodyDiv w:val="1"/>
      <w:marLeft w:val="0"/>
      <w:marRight w:val="0"/>
      <w:marTop w:val="0"/>
      <w:marBottom w:val="0"/>
      <w:divBdr>
        <w:top w:val="none" w:sz="0" w:space="0" w:color="auto"/>
        <w:left w:val="none" w:sz="0" w:space="0" w:color="auto"/>
        <w:bottom w:val="none" w:sz="0" w:space="0" w:color="auto"/>
        <w:right w:val="none" w:sz="0" w:space="0" w:color="auto"/>
      </w:divBdr>
    </w:div>
    <w:div w:id="2013953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Navy Guest</dc:creator>
  <cp:lastModifiedBy>Carey, Jamisha D CTR (USA)</cp:lastModifiedBy>
  <cp:revision>2</cp:revision>
  <cp:lastPrinted>2019-07-12T15:35:00Z</cp:lastPrinted>
  <dcterms:created xsi:type="dcterms:W3CDTF">2021-09-09T15:58:00Z</dcterms:created>
  <dcterms:modified xsi:type="dcterms:W3CDTF">2021-09-09T15:58:00Z</dcterms:modified>
</cp:coreProperties>
</file>