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323" w:rsidRDefault="005A1169">
      <w:pPr>
        <w:jc w:val="center"/>
        <w:rPr>
          <w:b/>
          <w:sz w:val="28"/>
          <w:szCs w:val="28"/>
        </w:rPr>
      </w:pPr>
      <w:r>
        <w:rPr>
          <w:b/>
          <w:sz w:val="32"/>
          <w:szCs w:val="32"/>
        </w:rPr>
        <w:t>Justin C. Sullivan</w:t>
      </w:r>
    </w:p>
    <w:p w:rsidR="003A6323" w:rsidRDefault="005A1169">
      <w:pPr>
        <w:tabs>
          <w:tab w:val="left" w:pos="4410"/>
        </w:tabs>
        <w:jc w:val="center"/>
        <w:rPr>
          <w:sz w:val="22"/>
        </w:rPr>
      </w:pPr>
      <w:r>
        <w:rPr>
          <w:sz w:val="22"/>
        </w:rPr>
        <w:t>Warner Robins, Georgia</w:t>
      </w:r>
    </w:p>
    <w:p w:rsidR="003A6323" w:rsidRDefault="005A1169">
      <w:pPr>
        <w:jc w:val="center"/>
      </w:pPr>
      <w:r>
        <w:rPr>
          <w:sz w:val="22"/>
        </w:rPr>
        <w:t>404-483-1117</w:t>
      </w:r>
    </w:p>
    <w:p w:rsidR="003A6323" w:rsidRDefault="005A1169">
      <w:pPr>
        <w:jc w:val="center"/>
        <w:rPr>
          <w:sz w:val="22"/>
        </w:rPr>
      </w:pPr>
      <w:r>
        <w:rPr>
          <w:sz w:val="22"/>
        </w:rPr>
        <w:t>JC.Sullivan11@yahoo.com</w:t>
      </w:r>
    </w:p>
    <w:p w:rsidR="003A6323" w:rsidRDefault="005A1169">
      <w:pPr>
        <w:jc w:val="center"/>
      </w:pPr>
      <w:r>
        <w:rPr>
          <w:rStyle w:val="domain"/>
        </w:rPr>
        <w:t>www.linkedin.com/in/</w:t>
      </w:r>
      <w:r>
        <w:rPr>
          <w:rStyle w:val="vanity-name"/>
          <w:rFonts w:eastAsiaTheme="majorEastAsia"/>
        </w:rPr>
        <w:t>justin-c-sullivan</w:t>
      </w:r>
    </w:p>
    <w:p w:rsidR="003A6323" w:rsidRDefault="003A6323">
      <w:pPr>
        <w:jc w:val="center"/>
      </w:pPr>
    </w:p>
    <w:p w:rsidR="003A6323" w:rsidRDefault="005A1169">
      <w:pPr>
        <w:pStyle w:val="Heading2"/>
        <w:ind w:left="360"/>
        <w:jc w:val="left"/>
      </w:pPr>
      <w:r>
        <w:t>Professional Summary</w:t>
      </w:r>
    </w:p>
    <w:p w:rsidR="003A6323" w:rsidRDefault="003A6323"/>
    <w:p w:rsidR="003A6323" w:rsidRDefault="005A1169">
      <w:r>
        <w:t>A dedicated and experienced information security professional with over seven years in the United States Air Force. Consistently met goals for upkeep of base network health with system vulnerability assessment software, system requirements, and other related information. Dependable, certified, and proven work performance and institutional/organizational standards focused. Qualifications include:</w:t>
      </w:r>
    </w:p>
    <w:tbl>
      <w:tblPr>
        <w:tblW w:w="8707" w:type="dxa"/>
        <w:jc w:val="center"/>
        <w:tblLook w:val="04A0" w:firstRow="1" w:lastRow="0" w:firstColumn="1" w:lastColumn="0" w:noHBand="0" w:noVBand="1"/>
      </w:tblPr>
      <w:tblGrid>
        <w:gridCol w:w="2902"/>
        <w:gridCol w:w="2902"/>
        <w:gridCol w:w="2903"/>
      </w:tblGrid>
      <w:tr w:rsidR="003A6323">
        <w:trPr>
          <w:trHeight w:val="317"/>
          <w:jc w:val="center"/>
        </w:trPr>
        <w:tc>
          <w:tcPr>
            <w:tcW w:w="2902" w:type="dxa"/>
            <w:shd w:val="clear" w:color="auto" w:fill="auto"/>
          </w:tcPr>
          <w:p w:rsidR="003A6323" w:rsidRDefault="005A1169">
            <w:pPr>
              <w:numPr>
                <w:ilvl w:val="0"/>
                <w:numId w:val="1"/>
              </w:numPr>
              <w:spacing w:before="120"/>
            </w:pPr>
            <w:r>
              <w:t>Communication</w:t>
            </w:r>
          </w:p>
        </w:tc>
        <w:tc>
          <w:tcPr>
            <w:tcW w:w="2902" w:type="dxa"/>
            <w:shd w:val="clear" w:color="auto" w:fill="auto"/>
          </w:tcPr>
          <w:p w:rsidR="003A6323" w:rsidRDefault="005A1169">
            <w:pPr>
              <w:numPr>
                <w:ilvl w:val="0"/>
                <w:numId w:val="1"/>
              </w:numPr>
              <w:spacing w:before="120"/>
            </w:pPr>
            <w:r>
              <w:t>Integrity</w:t>
            </w:r>
          </w:p>
        </w:tc>
        <w:tc>
          <w:tcPr>
            <w:tcW w:w="2903" w:type="dxa"/>
            <w:shd w:val="clear" w:color="auto" w:fill="auto"/>
          </w:tcPr>
          <w:p w:rsidR="003A6323" w:rsidRDefault="005A1169">
            <w:pPr>
              <w:numPr>
                <w:ilvl w:val="0"/>
                <w:numId w:val="1"/>
              </w:numPr>
              <w:spacing w:before="120"/>
            </w:pPr>
            <w:r>
              <w:t>Attention to Details</w:t>
            </w:r>
          </w:p>
        </w:tc>
      </w:tr>
      <w:tr w:rsidR="003A6323">
        <w:trPr>
          <w:trHeight w:val="317"/>
          <w:jc w:val="center"/>
        </w:trPr>
        <w:tc>
          <w:tcPr>
            <w:tcW w:w="2902" w:type="dxa"/>
            <w:shd w:val="clear" w:color="auto" w:fill="auto"/>
          </w:tcPr>
          <w:p w:rsidR="003A6323" w:rsidRDefault="005A1169">
            <w:pPr>
              <w:numPr>
                <w:ilvl w:val="0"/>
                <w:numId w:val="1"/>
              </w:numPr>
              <w:spacing w:before="120"/>
            </w:pPr>
            <w:r>
              <w:t>Adaptability</w:t>
            </w:r>
          </w:p>
        </w:tc>
        <w:tc>
          <w:tcPr>
            <w:tcW w:w="2902" w:type="dxa"/>
            <w:shd w:val="clear" w:color="auto" w:fill="auto"/>
          </w:tcPr>
          <w:p w:rsidR="003A6323" w:rsidRDefault="005A1169">
            <w:pPr>
              <w:numPr>
                <w:ilvl w:val="0"/>
                <w:numId w:val="1"/>
              </w:numPr>
              <w:spacing w:before="120"/>
            </w:pPr>
            <w:r>
              <w:t xml:space="preserve">Problem Solving </w:t>
            </w:r>
          </w:p>
        </w:tc>
        <w:tc>
          <w:tcPr>
            <w:tcW w:w="2903" w:type="dxa"/>
            <w:shd w:val="clear" w:color="auto" w:fill="auto"/>
          </w:tcPr>
          <w:p w:rsidR="003A6323" w:rsidRDefault="005A1169">
            <w:pPr>
              <w:numPr>
                <w:ilvl w:val="0"/>
                <w:numId w:val="1"/>
              </w:numPr>
              <w:spacing w:before="120"/>
            </w:pPr>
            <w:r>
              <w:t>Calm Under Pressure</w:t>
            </w:r>
          </w:p>
        </w:tc>
      </w:tr>
      <w:tr w:rsidR="003A6323">
        <w:trPr>
          <w:trHeight w:val="317"/>
          <w:jc w:val="center"/>
        </w:trPr>
        <w:tc>
          <w:tcPr>
            <w:tcW w:w="2902" w:type="dxa"/>
            <w:shd w:val="clear" w:color="auto" w:fill="auto"/>
          </w:tcPr>
          <w:p w:rsidR="003A6323" w:rsidRDefault="005A1169">
            <w:pPr>
              <w:numPr>
                <w:ilvl w:val="0"/>
                <w:numId w:val="1"/>
              </w:numPr>
              <w:spacing w:before="120"/>
            </w:pPr>
            <w:r>
              <w:t xml:space="preserve">Current TS/SCI </w:t>
            </w:r>
          </w:p>
        </w:tc>
        <w:tc>
          <w:tcPr>
            <w:tcW w:w="2902" w:type="dxa"/>
            <w:shd w:val="clear" w:color="auto" w:fill="auto"/>
          </w:tcPr>
          <w:p w:rsidR="003A6323" w:rsidRDefault="005A1169">
            <w:pPr>
              <w:numPr>
                <w:ilvl w:val="0"/>
                <w:numId w:val="1"/>
              </w:numPr>
              <w:spacing w:before="120"/>
            </w:pPr>
            <w:r>
              <w:t>Security+ Certified</w:t>
            </w:r>
          </w:p>
        </w:tc>
        <w:tc>
          <w:tcPr>
            <w:tcW w:w="2903" w:type="dxa"/>
            <w:shd w:val="clear" w:color="auto" w:fill="auto"/>
          </w:tcPr>
          <w:p w:rsidR="003A6323" w:rsidRDefault="005A1169">
            <w:pPr>
              <w:numPr>
                <w:ilvl w:val="0"/>
                <w:numId w:val="1"/>
              </w:numPr>
              <w:spacing w:before="120"/>
            </w:pPr>
            <w:r>
              <w:t>Time Oriented</w:t>
            </w:r>
          </w:p>
        </w:tc>
      </w:tr>
    </w:tbl>
    <w:p w:rsidR="003A6323" w:rsidRDefault="005A1169">
      <w:pPr>
        <w:spacing w:before="120"/>
        <w:rPr>
          <w:b/>
          <w:sz w:val="22"/>
          <w:szCs w:val="22"/>
        </w:rPr>
      </w:pPr>
      <w:r>
        <w:rPr>
          <w:sz w:val="22"/>
          <w:szCs w:val="22"/>
        </w:rPr>
        <w:t>.</w:t>
      </w:r>
    </w:p>
    <w:p w:rsidR="003A6323" w:rsidRDefault="005A1169">
      <w:pPr>
        <w:pStyle w:val="Heading2"/>
        <w:ind w:left="360"/>
        <w:jc w:val="left"/>
      </w:pPr>
      <w:r>
        <w:t>Experience</w:t>
      </w:r>
    </w:p>
    <w:p w:rsidR="003A6323" w:rsidRDefault="005A1169">
      <w:pPr>
        <w:spacing w:before="120"/>
        <w:rPr>
          <w:b/>
        </w:rPr>
      </w:pPr>
      <w:r>
        <w:rPr>
          <w:b/>
        </w:rPr>
        <w:t>Base Information Assurance Officer (2012-2015) – Robins AFB, GA</w:t>
      </w:r>
    </w:p>
    <w:p w:rsidR="003A6323" w:rsidRDefault="005A1169">
      <w:pPr>
        <w:pStyle w:val="ListParagraph"/>
        <w:numPr>
          <w:ilvl w:val="0"/>
          <w:numId w:val="3"/>
        </w:numPr>
        <w:spacing w:before="120"/>
        <w:rPr>
          <w:b/>
        </w:rPr>
      </w:pPr>
      <w:r>
        <w:t>Revised Information Assurance Officer training course, training 120 new members on tactics and procedures.</w:t>
      </w:r>
    </w:p>
    <w:p w:rsidR="003A6323" w:rsidRDefault="005A1169">
      <w:pPr>
        <w:pStyle w:val="ListParagraph"/>
        <w:numPr>
          <w:ilvl w:val="0"/>
          <w:numId w:val="3"/>
        </w:numPr>
        <w:spacing w:before="120"/>
        <w:rPr>
          <w:b/>
        </w:rPr>
      </w:pPr>
      <w:r>
        <w:t>Directed 4 member Incident Response team while responding to 42 classified message incidents safeguarding key sensitive data and $286 million dollar network data integrity.</w:t>
      </w:r>
    </w:p>
    <w:p w:rsidR="003A6323" w:rsidRDefault="005A1169">
      <w:pPr>
        <w:spacing w:before="120"/>
        <w:rPr>
          <w:b/>
        </w:rPr>
      </w:pPr>
      <w:r>
        <w:rPr>
          <w:b/>
        </w:rPr>
        <w:t>Information Assurance Supervisor (2015-2016) – Spangdahlem Airbase, Germany</w:t>
      </w:r>
    </w:p>
    <w:p w:rsidR="003A6323" w:rsidRDefault="005A1169">
      <w:pPr>
        <w:pStyle w:val="ListParagraph"/>
        <w:numPr>
          <w:ilvl w:val="0"/>
          <w:numId w:val="3"/>
        </w:numPr>
        <w:spacing w:before="120"/>
        <w:rPr>
          <w:b/>
        </w:rPr>
      </w:pPr>
      <w:r>
        <w:t>Revived base rogue wireless device scanning program by performing ten scans, scanning and certifying 700 devices, and winning an Innovation award.</w:t>
      </w:r>
    </w:p>
    <w:p w:rsidR="003A6323" w:rsidRDefault="005A1169">
      <w:pPr>
        <w:pStyle w:val="ListParagraph"/>
        <w:numPr>
          <w:ilvl w:val="0"/>
          <w:numId w:val="3"/>
        </w:numPr>
        <w:spacing w:before="120"/>
        <w:rPr>
          <w:b/>
        </w:rPr>
      </w:pPr>
      <w:r>
        <w:t xml:space="preserve">Established certification tracking program, ensuring all members maintained required certifications, increasing base compliance 37%. </w:t>
      </w:r>
    </w:p>
    <w:p w:rsidR="003A6323" w:rsidRDefault="005A1169">
      <w:pPr>
        <w:spacing w:before="120"/>
        <w:rPr>
          <w:b/>
        </w:rPr>
      </w:pPr>
      <w:r>
        <w:rPr>
          <w:b/>
        </w:rPr>
        <w:t>Information Assurance Supervisor (2016-2017) – Incirlik Airbase, Turkey</w:t>
      </w:r>
    </w:p>
    <w:p w:rsidR="003A6323" w:rsidRDefault="005A1169">
      <w:pPr>
        <w:pStyle w:val="ListParagraph"/>
        <w:numPr>
          <w:ilvl w:val="0"/>
          <w:numId w:val="3"/>
        </w:numPr>
        <w:spacing w:before="120"/>
        <w:rPr>
          <w:b/>
        </w:rPr>
      </w:pPr>
      <w:r>
        <w:t>Oversaw the re-accreditation of Incirlik NIPR and SIPR networks by validating 1680 Information Assurance controls avoiding a $5.4 million network shutdown.</w:t>
      </w:r>
    </w:p>
    <w:p w:rsidR="003A6323" w:rsidRDefault="005A1169">
      <w:pPr>
        <w:pStyle w:val="ListParagraph"/>
        <w:numPr>
          <w:ilvl w:val="0"/>
          <w:numId w:val="3"/>
        </w:numPr>
        <w:spacing w:before="120"/>
        <w:rPr>
          <w:b/>
        </w:rPr>
      </w:pPr>
      <w:r>
        <w:t>Trained 38 security liaisons on computer security requirements helping to earn an Excellent rating on a Nuclear Surety Inspection.</w:t>
      </w:r>
    </w:p>
    <w:p w:rsidR="003A6323" w:rsidRDefault="005A1169">
      <w:pPr>
        <w:spacing w:before="120"/>
        <w:rPr>
          <w:b/>
        </w:rPr>
      </w:pPr>
      <w:r>
        <w:rPr>
          <w:b/>
        </w:rPr>
        <w:t>Mission Defense Team Supervisor (2017-2018) – Spangdahlem Airbase, Germany</w:t>
      </w:r>
    </w:p>
    <w:p w:rsidR="003A6323" w:rsidRDefault="005A1169">
      <w:pPr>
        <w:pStyle w:val="ListParagraph"/>
        <w:numPr>
          <w:ilvl w:val="0"/>
          <w:numId w:val="4"/>
        </w:numPr>
        <w:spacing w:before="120"/>
        <w:rPr>
          <w:b/>
        </w:rPr>
      </w:pPr>
      <w:r>
        <w:t>Led analysis element through path-finding for the future Air Force Cyber Squadron Initiative, garnering praise for being the most mature Mission Defense Team in the Air Force</w:t>
      </w:r>
    </w:p>
    <w:p w:rsidR="003A6323" w:rsidRPr="00127EBB" w:rsidRDefault="005A1169">
      <w:pPr>
        <w:pStyle w:val="ListParagraph"/>
        <w:numPr>
          <w:ilvl w:val="0"/>
          <w:numId w:val="4"/>
        </w:numPr>
        <w:spacing w:before="120"/>
        <w:rPr>
          <w:b/>
        </w:rPr>
      </w:pPr>
      <w:r>
        <w:t>Performed Mission Analysis on the base’s key missions, supporting the Chief Executing Officers #1 priorities and ensuring continuous base operations in the event of conflict.</w:t>
      </w:r>
    </w:p>
    <w:p w:rsidR="00127EBB" w:rsidRDefault="00127EBB" w:rsidP="00127EBB">
      <w:pPr>
        <w:spacing w:before="120"/>
        <w:rPr>
          <w:b/>
        </w:rPr>
      </w:pPr>
    </w:p>
    <w:p w:rsidR="00127EBB" w:rsidRDefault="00127EBB" w:rsidP="00127EBB">
      <w:pPr>
        <w:spacing w:before="120"/>
        <w:rPr>
          <w:b/>
        </w:rPr>
      </w:pPr>
      <w:r>
        <w:rPr>
          <w:b/>
        </w:rPr>
        <w:lastRenderedPageBreak/>
        <w:t>IT System Administrator (2018-Present) – Indrasoft at Robins AFB, GA</w:t>
      </w:r>
    </w:p>
    <w:p w:rsidR="00127EBB" w:rsidRPr="00233B27" w:rsidRDefault="00233B27" w:rsidP="00127EBB">
      <w:pPr>
        <w:pStyle w:val="ListParagraph"/>
        <w:numPr>
          <w:ilvl w:val="0"/>
          <w:numId w:val="6"/>
        </w:numPr>
        <w:spacing w:before="120"/>
        <w:rPr>
          <w:b/>
        </w:rPr>
      </w:pPr>
      <w:r>
        <w:t xml:space="preserve">Saved the Air Force $50k by implementing a free tech solution for the </w:t>
      </w:r>
      <w:r w:rsidR="0005319D">
        <w:t>Remotely Piloted Aircraft Squadron Operations Center</w:t>
      </w:r>
      <w:r>
        <w:t xml:space="preserve"> Help Desk ticketing system.</w:t>
      </w:r>
    </w:p>
    <w:p w:rsidR="00233B27" w:rsidRPr="00233B27" w:rsidRDefault="00233B27" w:rsidP="00127EBB">
      <w:pPr>
        <w:pStyle w:val="ListParagraph"/>
        <w:numPr>
          <w:ilvl w:val="0"/>
          <w:numId w:val="6"/>
        </w:numPr>
        <w:spacing w:before="120"/>
        <w:rPr>
          <w:b/>
        </w:rPr>
      </w:pPr>
      <w:r>
        <w:t>Reduced open incidents by 86% within two months.</w:t>
      </w:r>
    </w:p>
    <w:p w:rsidR="00233B27" w:rsidRPr="00252F3D" w:rsidRDefault="00233B27" w:rsidP="00127EBB">
      <w:pPr>
        <w:pStyle w:val="ListParagraph"/>
        <w:numPr>
          <w:ilvl w:val="0"/>
          <w:numId w:val="6"/>
        </w:numPr>
        <w:spacing w:before="120"/>
        <w:rPr>
          <w:b/>
        </w:rPr>
      </w:pPr>
      <w:r>
        <w:t xml:space="preserve">Developed new Incident Report template, </w:t>
      </w:r>
      <w:r w:rsidR="0005319D">
        <w:t xml:space="preserve">reduced form </w:t>
      </w:r>
      <w:r w:rsidR="005A1169">
        <w:t>size by 44 lines</w:t>
      </w:r>
      <w:r w:rsidR="00C96033">
        <w:t xml:space="preserve">, </w:t>
      </w:r>
      <w:r w:rsidR="005A1169">
        <w:t xml:space="preserve">thereby </w:t>
      </w:r>
      <w:r w:rsidR="00C96033">
        <w:t>speeding up</w:t>
      </w:r>
      <w:r>
        <w:t xml:space="preserve"> </w:t>
      </w:r>
      <w:r w:rsidR="00C96033">
        <w:t xml:space="preserve">processing time </w:t>
      </w:r>
      <w:r>
        <w:t xml:space="preserve">and enabling </w:t>
      </w:r>
      <w:r w:rsidR="00C96033">
        <w:t>site leads to submit incidents.</w:t>
      </w:r>
    </w:p>
    <w:p w:rsidR="00252F3D" w:rsidRPr="00252F3D" w:rsidRDefault="00252F3D" w:rsidP="00252F3D">
      <w:pPr>
        <w:spacing w:before="120"/>
        <w:rPr>
          <w:b/>
        </w:rPr>
      </w:pPr>
    </w:p>
    <w:p w:rsidR="00252F3D" w:rsidRDefault="00252F3D" w:rsidP="00252F3D">
      <w:pPr>
        <w:spacing w:before="120"/>
        <w:ind w:left="360"/>
        <w:rPr>
          <w:b/>
        </w:rPr>
      </w:pPr>
      <w:r>
        <w:rPr>
          <w:b/>
        </w:rPr>
        <w:t>Education &amp; Training</w:t>
      </w:r>
    </w:p>
    <w:p w:rsidR="00252F3D" w:rsidRDefault="00252F3D" w:rsidP="00252F3D">
      <w:pPr>
        <w:spacing w:before="120"/>
        <w:rPr>
          <w:b/>
        </w:rPr>
      </w:pPr>
      <w:r>
        <w:rPr>
          <w:b/>
        </w:rPr>
        <w:t>American Military University</w:t>
      </w:r>
    </w:p>
    <w:p w:rsidR="00252F3D" w:rsidRDefault="005763B3" w:rsidP="00252F3D">
      <w:pPr>
        <w:spacing w:before="120"/>
      </w:pPr>
      <w:r>
        <w:t>Associates in</w:t>
      </w:r>
      <w:r w:rsidR="00252F3D">
        <w:t xml:space="preserve"> General Studies</w:t>
      </w:r>
      <w:r>
        <w:t>(AA)</w:t>
      </w:r>
    </w:p>
    <w:p w:rsidR="00252F3D" w:rsidRPr="00252F3D" w:rsidRDefault="00252F3D" w:rsidP="00252F3D">
      <w:pPr>
        <w:spacing w:before="120"/>
      </w:pPr>
      <w:r>
        <w:t>Degree Awarded 1 August 2020</w:t>
      </w:r>
    </w:p>
    <w:p w:rsidR="003A6323" w:rsidRDefault="003A6323"/>
    <w:p w:rsidR="003A6323" w:rsidRDefault="005A1169">
      <w:pPr>
        <w:rPr>
          <w:b/>
        </w:rPr>
      </w:pPr>
      <w:r>
        <w:rPr>
          <w:b/>
        </w:rPr>
        <w:t>Training, USAF</w:t>
      </w:r>
    </w:p>
    <w:p w:rsidR="003A6323" w:rsidRDefault="005A1169">
      <w:pPr>
        <w:pStyle w:val="ListParagraph"/>
        <w:numPr>
          <w:ilvl w:val="0"/>
          <w:numId w:val="4"/>
        </w:numPr>
      </w:pPr>
      <w:r>
        <w:t>Airman Leadership School (ALS)</w:t>
      </w:r>
    </w:p>
    <w:p w:rsidR="003A6323" w:rsidRDefault="005A1169">
      <w:pPr>
        <w:pStyle w:val="ListParagraph"/>
        <w:numPr>
          <w:ilvl w:val="0"/>
          <w:numId w:val="2"/>
        </w:numPr>
        <w:spacing w:before="120"/>
      </w:pPr>
      <w:r>
        <w:t>Functional Mission Analysis (FMA)</w:t>
      </w:r>
    </w:p>
    <w:p w:rsidR="003A6323" w:rsidRDefault="005A1169">
      <w:pPr>
        <w:pStyle w:val="ListParagraph"/>
        <w:numPr>
          <w:ilvl w:val="0"/>
          <w:numId w:val="2"/>
        </w:numPr>
        <w:spacing w:before="120"/>
      </w:pPr>
      <w:r>
        <w:t>Mission Assurance Decision Support System (MADSS)</w:t>
      </w:r>
    </w:p>
    <w:p w:rsidR="003A6323" w:rsidRDefault="005A1169">
      <w:pPr>
        <w:pStyle w:val="ListParagraph"/>
        <w:numPr>
          <w:ilvl w:val="0"/>
          <w:numId w:val="2"/>
        </w:numPr>
        <w:spacing w:before="120"/>
      </w:pPr>
      <w:r>
        <w:t>HIPAA Training</w:t>
      </w:r>
    </w:p>
    <w:p w:rsidR="003A6323" w:rsidRDefault="005A1169">
      <w:pPr>
        <w:pStyle w:val="ListParagraph"/>
        <w:numPr>
          <w:ilvl w:val="0"/>
          <w:numId w:val="2"/>
        </w:numPr>
        <w:spacing w:before="120"/>
      </w:pPr>
      <w:r>
        <w:t>Information System Security Manager (ISSM)</w:t>
      </w:r>
    </w:p>
    <w:p w:rsidR="003A6323" w:rsidRDefault="005A1169">
      <w:pPr>
        <w:pStyle w:val="ListParagraph"/>
        <w:numPr>
          <w:ilvl w:val="0"/>
          <w:numId w:val="2"/>
        </w:numPr>
        <w:spacing w:before="120"/>
      </w:pPr>
      <w:r>
        <w:t>Information Assurance/Force Protection</w:t>
      </w:r>
    </w:p>
    <w:p w:rsidR="003A6323" w:rsidRDefault="005A1169">
      <w:pPr>
        <w:pStyle w:val="ListParagraph"/>
        <w:numPr>
          <w:ilvl w:val="0"/>
          <w:numId w:val="2"/>
        </w:numPr>
        <w:spacing w:before="120"/>
      </w:pPr>
      <w:r>
        <w:t>Solarwinds</w:t>
      </w:r>
    </w:p>
    <w:p w:rsidR="003A6323" w:rsidRDefault="003A6323">
      <w:pPr>
        <w:spacing w:before="120"/>
        <w:rPr>
          <w:b/>
        </w:rPr>
      </w:pPr>
    </w:p>
    <w:p w:rsidR="003A6323" w:rsidRDefault="003A6323"/>
    <w:p w:rsidR="003A6323" w:rsidRDefault="003A6323"/>
    <w:sectPr w:rsidR="003A6323">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D54D2"/>
    <w:multiLevelType w:val="hybridMultilevel"/>
    <w:tmpl w:val="745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F2396"/>
    <w:multiLevelType w:val="multilevel"/>
    <w:tmpl w:val="D8BC51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5716BB"/>
    <w:multiLevelType w:val="multilevel"/>
    <w:tmpl w:val="81786C2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0158E4"/>
    <w:multiLevelType w:val="multilevel"/>
    <w:tmpl w:val="F9002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6E212F80"/>
    <w:multiLevelType w:val="hybridMultilevel"/>
    <w:tmpl w:val="0DD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50426"/>
    <w:multiLevelType w:val="multilevel"/>
    <w:tmpl w:val="96E2E5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FC35F7"/>
    <w:multiLevelType w:val="multilevel"/>
    <w:tmpl w:val="1C008F6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23"/>
    <w:rsid w:val="0005319D"/>
    <w:rsid w:val="00127EBB"/>
    <w:rsid w:val="00233B27"/>
    <w:rsid w:val="00252F3D"/>
    <w:rsid w:val="003A6323"/>
    <w:rsid w:val="005763B3"/>
    <w:rsid w:val="005A1169"/>
    <w:rsid w:val="007766A9"/>
    <w:rsid w:val="00871654"/>
    <w:rsid w:val="008D7C9A"/>
    <w:rsid w:val="00C96033"/>
    <w:rsid w:val="00DE7E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1CA12-7879-4EDE-9519-074E1270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F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22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C6CF0"/>
    <w:pPr>
      <w:keepNext/>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C6CF0"/>
    <w:rPr>
      <w:rFonts w:ascii="Times New Roman" w:eastAsia="Times New Roman" w:hAnsi="Times New Roman" w:cs="Times New Roman"/>
      <w:b/>
      <w:sz w:val="28"/>
      <w:szCs w:val="28"/>
    </w:rPr>
  </w:style>
  <w:style w:type="character" w:customStyle="1" w:styleId="InternetLink">
    <w:name w:val="Internet Link"/>
    <w:basedOn w:val="DefaultParagraphFont"/>
    <w:uiPriority w:val="99"/>
    <w:semiHidden/>
    <w:unhideWhenUsed/>
    <w:rsid w:val="00FC6CF0"/>
    <w:rPr>
      <w:color w:val="0563C1" w:themeColor="hyperlink"/>
      <w:u w:val="single"/>
    </w:rPr>
  </w:style>
  <w:style w:type="character" w:customStyle="1" w:styleId="Heading1Char">
    <w:name w:val="Heading 1 Char"/>
    <w:basedOn w:val="DefaultParagraphFont"/>
    <w:link w:val="Heading1"/>
    <w:uiPriority w:val="9"/>
    <w:qFormat/>
    <w:rsid w:val="00E42294"/>
    <w:rPr>
      <w:rFonts w:asciiTheme="majorHAnsi" w:eastAsiaTheme="majorEastAsia" w:hAnsiTheme="majorHAnsi" w:cstheme="majorBidi"/>
      <w:color w:val="2E74B5" w:themeColor="accent1" w:themeShade="BF"/>
      <w:sz w:val="32"/>
      <w:szCs w:val="32"/>
    </w:rPr>
  </w:style>
  <w:style w:type="character" w:customStyle="1" w:styleId="domain">
    <w:name w:val="domain"/>
    <w:basedOn w:val="DefaultParagraphFont"/>
    <w:qFormat/>
    <w:rsid w:val="008432B8"/>
  </w:style>
  <w:style w:type="character" w:customStyle="1" w:styleId="vanity-name">
    <w:name w:val="vanity-name"/>
    <w:basedOn w:val="DefaultParagraphFont"/>
    <w:qFormat/>
    <w:rsid w:val="008432B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b/>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B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JUSTIN C SrA USAF USAFE 52 CS/SCOD</dc:creator>
  <dc:description/>
  <cp:lastModifiedBy>Justin Sullivan</cp:lastModifiedBy>
  <cp:revision>2</cp:revision>
  <dcterms:created xsi:type="dcterms:W3CDTF">2020-10-28T19:42:00Z</dcterms:created>
  <dcterms:modified xsi:type="dcterms:W3CDTF">2020-10-28T19:42:00Z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 Department of Defense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