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51DA" w14:textId="0B4C5544" w:rsidR="001C5853" w:rsidRDefault="001C5853" w:rsidP="00B07A17">
      <w:pPr>
        <w:spacing w:after="120"/>
        <w:rPr>
          <w:rFonts w:ascii="Arial" w:hAnsi="Arial" w:cs="Arial"/>
          <w:b/>
          <w:bCs/>
        </w:rPr>
      </w:pPr>
    </w:p>
    <w:p w14:paraId="6FFD8883" w14:textId="4D06341F" w:rsidR="001075F8" w:rsidRPr="001075F8" w:rsidRDefault="001075F8" w:rsidP="001075F8">
      <w:pPr>
        <w:suppressAutoHyphens w:val="0"/>
        <w:rPr>
          <w:color w:val="0E101A"/>
          <w:lang w:eastAsia="en-US"/>
        </w:rPr>
      </w:pPr>
      <w:r w:rsidRPr="001075F8">
        <w:rPr>
          <w:b/>
          <w:bCs/>
          <w:color w:val="0E101A"/>
          <w:lang w:eastAsia="en-US"/>
        </w:rPr>
        <w:t>Summary</w:t>
      </w:r>
      <w:r w:rsidRPr="001075F8">
        <w:rPr>
          <w:color w:val="0E101A"/>
          <w:lang w:eastAsia="en-US"/>
        </w:rPr>
        <w:t xml:space="preserve">: </w:t>
      </w:r>
      <w:r w:rsidR="004D1DF3" w:rsidRPr="001075F8">
        <w:rPr>
          <w:color w:val="0E101A"/>
          <w:lang w:eastAsia="en-US"/>
        </w:rPr>
        <w:t xml:space="preserve">Mr. Sweet </w:t>
      </w:r>
      <w:r w:rsidR="004D1DF3">
        <w:rPr>
          <w:color w:val="0E101A"/>
          <w:lang w:eastAsia="en-US"/>
        </w:rPr>
        <w:t xml:space="preserve">is a visionary IT leader with </w:t>
      </w:r>
      <w:r w:rsidR="004D1DF3" w:rsidRPr="001075F8">
        <w:rPr>
          <w:color w:val="0E101A"/>
          <w:lang w:eastAsia="en-US"/>
        </w:rPr>
        <w:t xml:space="preserve">25+ years of success </w:t>
      </w:r>
      <w:r w:rsidR="00C879CB" w:rsidRPr="00C879CB">
        <w:rPr>
          <w:color w:val="0E101A"/>
          <w:lang w:eastAsia="en-US"/>
        </w:rPr>
        <w:t>serving as trusted advisor</w:t>
      </w:r>
      <w:r w:rsidR="004D1DF3" w:rsidRPr="001075F8">
        <w:rPr>
          <w:color w:val="0E101A"/>
          <w:lang w:eastAsia="en-US"/>
        </w:rPr>
        <w:t xml:space="preserve"> </w:t>
      </w:r>
      <w:r w:rsidR="00C879CB">
        <w:rPr>
          <w:color w:val="0E101A"/>
          <w:lang w:eastAsia="en-US"/>
        </w:rPr>
        <w:t xml:space="preserve">to </w:t>
      </w:r>
      <w:r w:rsidR="004D1DF3" w:rsidRPr="001075F8">
        <w:rPr>
          <w:color w:val="0E101A"/>
          <w:lang w:eastAsia="en-US"/>
        </w:rPr>
        <w:t>some of the world’s largest and highest performing systems.</w:t>
      </w:r>
      <w:r w:rsidR="004D1DF3">
        <w:rPr>
          <w:color w:val="0E101A"/>
          <w:lang w:eastAsia="en-US"/>
        </w:rPr>
        <w:t xml:space="preserve"> </w:t>
      </w:r>
      <w:r w:rsidRPr="001075F8">
        <w:rPr>
          <w:color w:val="0E101A"/>
          <w:lang w:eastAsia="en-US"/>
        </w:rPr>
        <w:t xml:space="preserve">Mr. Sweet is </w:t>
      </w:r>
      <w:r w:rsidR="00B479BC">
        <w:rPr>
          <w:color w:val="0E101A"/>
          <w:lang w:eastAsia="en-US"/>
        </w:rPr>
        <w:t>Senior E</w:t>
      </w:r>
      <w:r w:rsidR="00F342CE">
        <w:rPr>
          <w:color w:val="0E101A"/>
          <w:lang w:eastAsia="en-US"/>
        </w:rPr>
        <w:t xml:space="preserve">nterprise Architect </w:t>
      </w:r>
      <w:r w:rsidR="007B4315">
        <w:rPr>
          <w:color w:val="0E101A"/>
          <w:lang w:eastAsia="en-US"/>
        </w:rPr>
        <w:t xml:space="preserve">(EA) </w:t>
      </w:r>
      <w:r w:rsidRPr="001075F8">
        <w:rPr>
          <w:color w:val="0E101A"/>
          <w:lang w:eastAsia="en-US"/>
        </w:rPr>
        <w:t>proficient in</w:t>
      </w:r>
      <w:r w:rsidR="00F342CE">
        <w:rPr>
          <w:color w:val="0E101A"/>
          <w:lang w:eastAsia="en-US"/>
        </w:rPr>
        <w:t xml:space="preserve"> </w:t>
      </w:r>
      <w:r w:rsidR="004D1DF3">
        <w:rPr>
          <w:color w:val="0E101A"/>
          <w:lang w:eastAsia="en-US"/>
        </w:rPr>
        <w:t xml:space="preserve">Cloud, </w:t>
      </w:r>
      <w:r w:rsidRPr="001075F8">
        <w:rPr>
          <w:color w:val="0E101A"/>
          <w:lang w:eastAsia="en-US"/>
        </w:rPr>
        <w:t>Data, and Security architectures. </w:t>
      </w:r>
      <w:r w:rsidR="00C879CB">
        <w:rPr>
          <w:color w:val="0E101A"/>
          <w:lang w:eastAsia="en-US"/>
        </w:rPr>
        <w:t>Mr. Sweet is e</w:t>
      </w:r>
      <w:r w:rsidR="00C879CB" w:rsidRPr="00C879CB">
        <w:rPr>
          <w:color w:val="0E101A"/>
          <w:lang w:eastAsia="en-US"/>
        </w:rPr>
        <w:t xml:space="preserve">xpert in </w:t>
      </w:r>
      <w:r w:rsidR="00F953A6" w:rsidRPr="00C879CB">
        <w:rPr>
          <w:color w:val="0E101A"/>
          <w:lang w:eastAsia="en-US"/>
        </w:rPr>
        <w:t>Business-Driven</w:t>
      </w:r>
      <w:r w:rsidR="00C879CB" w:rsidRPr="00C879CB">
        <w:rPr>
          <w:color w:val="0E101A"/>
          <w:lang w:eastAsia="en-US"/>
        </w:rPr>
        <w:t xml:space="preserve"> Enterprise Architecture (EA) using FEA and DoDAF </w:t>
      </w:r>
      <w:r w:rsidR="00D25070" w:rsidRPr="00C879CB">
        <w:rPr>
          <w:color w:val="0E101A"/>
          <w:lang w:eastAsia="en-US"/>
        </w:rPr>
        <w:t>including</w:t>
      </w:r>
      <w:r w:rsidR="00C879CB" w:rsidRPr="00C879CB">
        <w:rPr>
          <w:color w:val="0E101A"/>
          <w:lang w:eastAsia="en-US"/>
        </w:rPr>
        <w:t xml:space="preserve"> FEA Reference Models; FEA Segment Architecture Methodology; DoDAF views; EA transition planning. Expert in SOA including: </w:t>
      </w:r>
      <w:r w:rsidR="00E15156">
        <w:rPr>
          <w:color w:val="0E101A"/>
          <w:lang w:eastAsia="en-US"/>
        </w:rPr>
        <w:t xml:space="preserve">Microservices; </w:t>
      </w:r>
      <w:r w:rsidR="00C879CB" w:rsidRPr="00C879CB">
        <w:rPr>
          <w:color w:val="0E101A"/>
          <w:lang w:eastAsia="en-US"/>
        </w:rPr>
        <w:t>ESB Architecture; Web Services design; SOA security; SOA governance</w:t>
      </w:r>
      <w:r w:rsidR="00F953A6">
        <w:rPr>
          <w:color w:val="0E101A"/>
          <w:lang w:eastAsia="en-US"/>
        </w:rPr>
        <w:t>.</w:t>
      </w:r>
      <w:r w:rsidR="00C879CB">
        <w:rPr>
          <w:color w:val="0E101A"/>
          <w:lang w:eastAsia="en-US"/>
        </w:rPr>
        <w:t xml:space="preserve"> </w:t>
      </w:r>
    </w:p>
    <w:p w14:paraId="6C6B05BE" w14:textId="77777777" w:rsidR="001075F8" w:rsidRPr="001075F8" w:rsidRDefault="001075F8" w:rsidP="001075F8">
      <w:pPr>
        <w:suppressAutoHyphens w:val="0"/>
        <w:rPr>
          <w:color w:val="0E101A"/>
          <w:lang w:eastAsia="en-US"/>
        </w:rPr>
      </w:pPr>
    </w:p>
    <w:p w14:paraId="60C8497A" w14:textId="77777777" w:rsidR="001075F8" w:rsidRPr="001075F8" w:rsidRDefault="001075F8" w:rsidP="001075F8">
      <w:pPr>
        <w:suppressAutoHyphens w:val="0"/>
        <w:rPr>
          <w:color w:val="0E101A"/>
          <w:lang w:eastAsia="en-US"/>
        </w:rPr>
      </w:pPr>
      <w:r w:rsidRPr="001075F8">
        <w:rPr>
          <w:b/>
          <w:bCs/>
          <w:color w:val="0E101A"/>
          <w:lang w:eastAsia="en-US"/>
        </w:rPr>
        <w:t>Personal Information:</w:t>
      </w:r>
    </w:p>
    <w:p w14:paraId="7EB7A61B" w14:textId="77777777" w:rsidR="001075F8" w:rsidRPr="001075F8" w:rsidRDefault="001075F8" w:rsidP="001075F8">
      <w:pPr>
        <w:suppressAutoHyphens w:val="0"/>
        <w:rPr>
          <w:color w:val="0E101A"/>
          <w:lang w:eastAsia="en-US"/>
        </w:rPr>
      </w:pPr>
      <w:r w:rsidRPr="001075F8">
        <w:rPr>
          <w:color w:val="0E101A"/>
          <w:lang w:eastAsia="en-US"/>
        </w:rPr>
        <w:t>Education: BA Economics, Swarthmore College, 1978</w:t>
      </w:r>
    </w:p>
    <w:p w14:paraId="666C6360" w14:textId="77777777" w:rsidR="001075F8" w:rsidRPr="001075F8" w:rsidRDefault="001075F8" w:rsidP="001075F8">
      <w:pPr>
        <w:suppressAutoHyphens w:val="0"/>
        <w:rPr>
          <w:color w:val="0E101A"/>
          <w:lang w:eastAsia="en-US"/>
        </w:rPr>
      </w:pPr>
      <w:r w:rsidRPr="001075F8">
        <w:rPr>
          <w:color w:val="0E101A"/>
          <w:lang w:eastAsia="en-US"/>
        </w:rPr>
        <w:t>                   Graduate Courses: Computational Biology, George Mason University, </w:t>
      </w:r>
    </w:p>
    <w:p w14:paraId="672D4698" w14:textId="6D1AAA11" w:rsidR="001075F8" w:rsidRPr="001075F8" w:rsidRDefault="001075F8" w:rsidP="001075F8">
      <w:pPr>
        <w:suppressAutoHyphens w:val="0"/>
        <w:rPr>
          <w:color w:val="0E101A"/>
          <w:lang w:eastAsia="en-US"/>
        </w:rPr>
      </w:pPr>
      <w:r w:rsidRPr="001075F8">
        <w:rPr>
          <w:color w:val="0E101A"/>
          <w:lang w:eastAsia="en-US"/>
        </w:rPr>
        <w:t>Clearance: Top Secret.</w:t>
      </w:r>
    </w:p>
    <w:p w14:paraId="4EFA2490" w14:textId="77777777" w:rsidR="001075F8" w:rsidRPr="001075F8" w:rsidRDefault="001075F8" w:rsidP="001075F8">
      <w:pPr>
        <w:suppressAutoHyphens w:val="0"/>
        <w:rPr>
          <w:color w:val="0E101A"/>
          <w:lang w:eastAsia="en-US"/>
        </w:rPr>
      </w:pPr>
      <w:r w:rsidRPr="001075F8">
        <w:rPr>
          <w:color w:val="0E101A"/>
          <w:lang w:eastAsia="en-US"/>
        </w:rPr>
        <w:t>Patents: U.S. Patent # 7,949,606, Intellectual Property Brokerage System</w:t>
      </w:r>
    </w:p>
    <w:p w14:paraId="6D597F01" w14:textId="77777777" w:rsidR="001075F8" w:rsidRPr="001075F8" w:rsidRDefault="001075F8" w:rsidP="001075F8">
      <w:pPr>
        <w:suppressAutoHyphens w:val="0"/>
        <w:rPr>
          <w:color w:val="0E101A"/>
          <w:lang w:eastAsia="en-US"/>
        </w:rPr>
      </w:pPr>
      <w:r w:rsidRPr="001075F8">
        <w:rPr>
          <w:color w:val="0E101A"/>
          <w:lang w:eastAsia="en-US"/>
        </w:rPr>
        <w:t>Certifications:  </w:t>
      </w:r>
    </w:p>
    <w:p w14:paraId="1D6A2946"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Advanced Writing, University of California, Irvine</w:t>
      </w:r>
    </w:p>
    <w:p w14:paraId="0CBE2917"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ITIL Foundation</w:t>
      </w:r>
    </w:p>
    <w:p w14:paraId="763B15D8"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Satellite Communications, Institute Mines-Telekom</w:t>
      </w:r>
    </w:p>
    <w:p w14:paraId="53C1EC0A"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Geospatial Information Systems, University of California, Davis</w:t>
      </w:r>
    </w:p>
    <w:p w14:paraId="51891D1D"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Cyber Security, University of Maryland, College Park</w:t>
      </w:r>
    </w:p>
    <w:p w14:paraId="142EC771" w14:textId="3F3304BD" w:rsidR="001075F8" w:rsidRDefault="001075F8" w:rsidP="001075F8">
      <w:pPr>
        <w:numPr>
          <w:ilvl w:val="0"/>
          <w:numId w:val="29"/>
        </w:numPr>
        <w:suppressAutoHyphens w:val="0"/>
        <w:rPr>
          <w:color w:val="0E101A"/>
          <w:lang w:eastAsia="en-US"/>
        </w:rPr>
      </w:pPr>
      <w:r w:rsidRPr="001075F8">
        <w:rPr>
          <w:color w:val="0E101A"/>
          <w:lang w:eastAsia="en-US"/>
        </w:rPr>
        <w:t>Space Mission Design and Operations, EPFLx - EE585x</w:t>
      </w:r>
    </w:p>
    <w:p w14:paraId="35C423A6" w14:textId="77777777" w:rsidR="001075F8" w:rsidRPr="001075F8" w:rsidRDefault="001075F8" w:rsidP="001075F8">
      <w:pPr>
        <w:suppressAutoHyphens w:val="0"/>
        <w:rPr>
          <w:color w:val="0E101A"/>
          <w:lang w:eastAsia="en-US"/>
        </w:rPr>
      </w:pPr>
    </w:p>
    <w:p w14:paraId="4098551F" w14:textId="62D90FC1" w:rsidR="001075F8" w:rsidRDefault="001075F8" w:rsidP="001075F8">
      <w:pPr>
        <w:suppressAutoHyphens w:val="0"/>
        <w:rPr>
          <w:b/>
          <w:bCs/>
          <w:color w:val="0E101A"/>
          <w:lang w:eastAsia="en-US"/>
        </w:rPr>
      </w:pPr>
      <w:r w:rsidRPr="001075F8">
        <w:rPr>
          <w:b/>
          <w:bCs/>
          <w:color w:val="0E101A"/>
          <w:lang w:eastAsia="en-US"/>
        </w:rPr>
        <w:t>Professional Experience:</w:t>
      </w:r>
    </w:p>
    <w:p w14:paraId="3C3E5952" w14:textId="3EF58272" w:rsidR="008D0137" w:rsidRDefault="008D0137" w:rsidP="001075F8">
      <w:pPr>
        <w:suppressAutoHyphens w:val="0"/>
        <w:rPr>
          <w:b/>
          <w:bCs/>
          <w:color w:val="0E101A"/>
          <w:lang w:eastAsia="en-US"/>
        </w:rPr>
      </w:pPr>
    </w:p>
    <w:p w14:paraId="6B9A1937" w14:textId="41EB694B" w:rsidR="008D0137" w:rsidRDefault="008D0137" w:rsidP="001075F8">
      <w:pPr>
        <w:suppressAutoHyphens w:val="0"/>
        <w:rPr>
          <w:b/>
          <w:bCs/>
          <w:color w:val="0E101A"/>
          <w:lang w:eastAsia="en-US"/>
        </w:rPr>
      </w:pPr>
      <w:r>
        <w:rPr>
          <w:b/>
          <w:bCs/>
          <w:color w:val="0E101A"/>
          <w:lang w:eastAsia="en-US"/>
        </w:rPr>
        <w:t>Symantisys Corporation 1/21  - Present</w:t>
      </w:r>
    </w:p>
    <w:p w14:paraId="7F334945" w14:textId="6D8ED2E6" w:rsidR="008D0137" w:rsidRDefault="008D0137" w:rsidP="001075F8">
      <w:pPr>
        <w:suppressAutoHyphens w:val="0"/>
        <w:rPr>
          <w:b/>
          <w:bCs/>
          <w:color w:val="0E101A"/>
          <w:lang w:eastAsia="en-US"/>
        </w:rPr>
      </w:pPr>
    </w:p>
    <w:p w14:paraId="1B3DC50E" w14:textId="2419332B" w:rsidR="008D0137" w:rsidRDefault="008D0137" w:rsidP="001075F8">
      <w:pPr>
        <w:suppressAutoHyphens w:val="0"/>
        <w:rPr>
          <w:b/>
          <w:bCs/>
          <w:color w:val="0E101A"/>
          <w:lang w:eastAsia="en-US"/>
        </w:rPr>
      </w:pPr>
      <w:r>
        <w:rPr>
          <w:b/>
          <w:bCs/>
          <w:color w:val="0E101A"/>
          <w:lang w:eastAsia="en-US"/>
        </w:rPr>
        <w:t>Principal Investigator (PI), USAF, 1/21 – 3/21</w:t>
      </w:r>
    </w:p>
    <w:p w14:paraId="75CCB17D" w14:textId="3CCD3D5E" w:rsidR="008D0137" w:rsidRPr="008D0137" w:rsidRDefault="008D0137" w:rsidP="001075F8">
      <w:pPr>
        <w:suppressAutoHyphens w:val="0"/>
        <w:rPr>
          <w:color w:val="0E101A"/>
          <w:lang w:eastAsia="en-US"/>
        </w:rPr>
      </w:pPr>
      <w:r w:rsidRPr="008D0137">
        <w:rPr>
          <w:color w:val="0E101A"/>
          <w:lang w:eastAsia="en-US"/>
        </w:rPr>
        <w:t xml:space="preserve">Led feasibility study of </w:t>
      </w:r>
      <w:r w:rsidR="00804024">
        <w:rPr>
          <w:color w:val="0E101A"/>
          <w:lang w:eastAsia="en-US"/>
        </w:rPr>
        <w:t xml:space="preserve">novel </w:t>
      </w:r>
      <w:r>
        <w:rPr>
          <w:color w:val="0E101A"/>
          <w:lang w:eastAsia="en-US"/>
        </w:rPr>
        <w:t>network data link layer</w:t>
      </w:r>
      <w:r w:rsidR="00804024">
        <w:rPr>
          <w:color w:val="0E101A"/>
          <w:lang w:eastAsia="en-US"/>
        </w:rPr>
        <w:t xml:space="preserve"> integration solution</w:t>
      </w:r>
      <w:r>
        <w:rPr>
          <w:color w:val="0E101A"/>
          <w:lang w:eastAsia="en-US"/>
        </w:rPr>
        <w:t xml:space="preserve">. Developed demo and </w:t>
      </w:r>
      <w:r w:rsidR="00804024">
        <w:rPr>
          <w:color w:val="0E101A"/>
          <w:lang w:eastAsia="en-US"/>
        </w:rPr>
        <w:t xml:space="preserve">analyzed </w:t>
      </w:r>
      <w:r>
        <w:rPr>
          <w:color w:val="0E101A"/>
          <w:lang w:eastAsia="en-US"/>
        </w:rPr>
        <w:t xml:space="preserve">operating costs of </w:t>
      </w:r>
      <w:r w:rsidR="00CE4E03">
        <w:rPr>
          <w:color w:val="0E101A"/>
          <w:lang w:eastAsia="en-US"/>
        </w:rPr>
        <w:t xml:space="preserve">cloud-native architecture </w:t>
      </w:r>
      <w:r w:rsidR="004F0040">
        <w:rPr>
          <w:color w:val="0E101A"/>
          <w:lang w:eastAsia="en-US"/>
        </w:rPr>
        <w:t xml:space="preserve">executing </w:t>
      </w:r>
      <w:r>
        <w:rPr>
          <w:color w:val="0E101A"/>
          <w:lang w:eastAsia="en-US"/>
        </w:rPr>
        <w:t xml:space="preserve">on Amazon Web Services. </w:t>
      </w:r>
    </w:p>
    <w:p w14:paraId="2F065A7C" w14:textId="004BECE2" w:rsidR="001075F8" w:rsidRDefault="00000000" w:rsidP="001075F8">
      <w:pPr>
        <w:suppressAutoHyphens w:val="0"/>
        <w:rPr>
          <w:color w:val="0E101A"/>
          <w:lang w:eastAsia="en-US"/>
        </w:rPr>
      </w:pPr>
      <w:hyperlink r:id="rId8" w:history="1">
        <w:r w:rsidR="008D0137" w:rsidRPr="00662D88">
          <w:rPr>
            <w:rStyle w:val="Hyperlink"/>
            <w:lang w:eastAsia="en-US"/>
          </w:rPr>
          <w:t>https://www.sbir.gov/node/1934991</w:t>
        </w:r>
      </w:hyperlink>
    </w:p>
    <w:p w14:paraId="436D7549" w14:textId="77777777" w:rsidR="008D0137" w:rsidRPr="001075F8" w:rsidRDefault="008D0137" w:rsidP="001075F8">
      <w:pPr>
        <w:suppressAutoHyphens w:val="0"/>
        <w:rPr>
          <w:color w:val="0E101A"/>
          <w:lang w:eastAsia="en-US"/>
        </w:rPr>
      </w:pPr>
    </w:p>
    <w:p w14:paraId="21CA00D2" w14:textId="5DBA4963" w:rsidR="001075F8" w:rsidRDefault="001075F8" w:rsidP="001075F8">
      <w:pPr>
        <w:suppressAutoHyphens w:val="0"/>
        <w:rPr>
          <w:b/>
          <w:bCs/>
          <w:color w:val="0E101A"/>
          <w:lang w:eastAsia="en-US"/>
        </w:rPr>
      </w:pPr>
      <w:r w:rsidRPr="001075F8">
        <w:rPr>
          <w:b/>
          <w:bCs/>
          <w:color w:val="0E101A"/>
          <w:lang w:eastAsia="en-US"/>
        </w:rPr>
        <w:t>MITRE Corporation 12/09 – 01/21</w:t>
      </w:r>
    </w:p>
    <w:p w14:paraId="26858205" w14:textId="6AD9CAA9" w:rsidR="00421BF0" w:rsidRDefault="00421BF0" w:rsidP="001075F8">
      <w:pPr>
        <w:suppressAutoHyphens w:val="0"/>
        <w:rPr>
          <w:b/>
          <w:bCs/>
          <w:color w:val="0E101A"/>
          <w:lang w:eastAsia="en-US"/>
        </w:rPr>
      </w:pPr>
    </w:p>
    <w:p w14:paraId="5D8E2D7D" w14:textId="0A5BE1DD" w:rsidR="001075F8" w:rsidRDefault="004B7090" w:rsidP="001075F8">
      <w:pPr>
        <w:suppressAutoHyphens w:val="0"/>
        <w:rPr>
          <w:b/>
          <w:bCs/>
          <w:color w:val="0E101A"/>
          <w:lang w:eastAsia="en-US"/>
        </w:rPr>
      </w:pPr>
      <w:r>
        <w:rPr>
          <w:b/>
          <w:bCs/>
          <w:color w:val="0E101A"/>
          <w:lang w:eastAsia="en-US"/>
        </w:rPr>
        <w:t>Enterprise</w:t>
      </w:r>
      <w:r w:rsidR="00A20AD9">
        <w:rPr>
          <w:b/>
          <w:bCs/>
          <w:color w:val="0E101A"/>
          <w:lang w:eastAsia="en-US"/>
        </w:rPr>
        <w:t xml:space="preserve"> </w:t>
      </w:r>
      <w:r w:rsidR="00A324E7">
        <w:rPr>
          <w:b/>
          <w:bCs/>
          <w:color w:val="0E101A"/>
          <w:lang w:eastAsia="en-US"/>
        </w:rPr>
        <w:t xml:space="preserve">Architect, Administrative Office </w:t>
      </w:r>
      <w:r w:rsidR="00584DF4">
        <w:rPr>
          <w:b/>
          <w:bCs/>
          <w:color w:val="0E101A"/>
          <w:lang w:eastAsia="en-US"/>
        </w:rPr>
        <w:t xml:space="preserve">(AO) </w:t>
      </w:r>
      <w:r w:rsidR="00A324E7">
        <w:rPr>
          <w:b/>
          <w:bCs/>
          <w:color w:val="0E101A"/>
          <w:lang w:eastAsia="en-US"/>
        </w:rPr>
        <w:t>of the US. Courts</w:t>
      </w:r>
      <w:r w:rsidR="00584DF4">
        <w:rPr>
          <w:b/>
          <w:bCs/>
          <w:color w:val="0E101A"/>
          <w:lang w:eastAsia="en-US"/>
        </w:rPr>
        <w:t>, 01/20 – 01/21</w:t>
      </w:r>
    </w:p>
    <w:p w14:paraId="551D1AD5" w14:textId="787BF329" w:rsidR="00DB53F4" w:rsidRPr="00576ED3" w:rsidRDefault="004F0040" w:rsidP="00DB53F4">
      <w:pPr>
        <w:pStyle w:val="Heading1"/>
        <w:shd w:val="clear" w:color="auto" w:fill="FFFFFF"/>
        <w:spacing w:before="0"/>
        <w:ind w:left="75" w:right="75"/>
        <w:rPr>
          <w:rFonts w:ascii="Times New Roman" w:eastAsia="Times New Roman" w:hAnsi="Times New Roman" w:cs="Times New Roman"/>
          <w:color w:val="0E101A"/>
          <w:sz w:val="24"/>
          <w:szCs w:val="24"/>
          <w:lang w:eastAsia="en-US"/>
        </w:rPr>
      </w:pPr>
      <w:r>
        <w:rPr>
          <w:rFonts w:ascii="Times New Roman" w:eastAsia="Times New Roman" w:hAnsi="Times New Roman" w:cs="Times New Roman"/>
          <w:color w:val="0E101A"/>
          <w:sz w:val="24"/>
          <w:szCs w:val="24"/>
          <w:lang w:eastAsia="en-US"/>
        </w:rPr>
        <w:t>D</w:t>
      </w:r>
      <w:r w:rsidR="00584DF4" w:rsidRPr="00DB53F4">
        <w:rPr>
          <w:rFonts w:ascii="Times New Roman" w:eastAsia="Times New Roman" w:hAnsi="Times New Roman" w:cs="Times New Roman"/>
          <w:color w:val="0E101A"/>
          <w:sz w:val="24"/>
          <w:szCs w:val="24"/>
          <w:lang w:eastAsia="en-US"/>
        </w:rPr>
        <w:t>evelop</w:t>
      </w:r>
      <w:r w:rsidR="00A20AD9">
        <w:rPr>
          <w:rFonts w:ascii="Times New Roman" w:eastAsia="Times New Roman" w:hAnsi="Times New Roman" w:cs="Times New Roman"/>
          <w:color w:val="0E101A"/>
          <w:sz w:val="24"/>
          <w:szCs w:val="24"/>
          <w:lang w:eastAsia="en-US"/>
        </w:rPr>
        <w:t xml:space="preserve">ed </w:t>
      </w:r>
      <w:r w:rsidR="00584DF4" w:rsidRPr="00DB53F4">
        <w:rPr>
          <w:rFonts w:ascii="Times New Roman" w:eastAsia="Times New Roman" w:hAnsi="Times New Roman" w:cs="Times New Roman"/>
          <w:color w:val="0E101A"/>
          <w:sz w:val="24"/>
          <w:szCs w:val="24"/>
          <w:lang w:eastAsia="en-US"/>
        </w:rPr>
        <w:t>E</w:t>
      </w:r>
      <w:r w:rsidR="00A20AD9">
        <w:rPr>
          <w:rFonts w:ascii="Times New Roman" w:eastAsia="Times New Roman" w:hAnsi="Times New Roman" w:cs="Times New Roman"/>
          <w:color w:val="0E101A"/>
          <w:sz w:val="24"/>
          <w:szCs w:val="24"/>
          <w:lang w:eastAsia="en-US"/>
        </w:rPr>
        <w:t xml:space="preserve">nterprise </w:t>
      </w:r>
      <w:r w:rsidR="00584DF4" w:rsidRPr="00DB53F4">
        <w:rPr>
          <w:rFonts w:ascii="Times New Roman" w:eastAsia="Times New Roman" w:hAnsi="Times New Roman" w:cs="Times New Roman"/>
          <w:color w:val="0E101A"/>
          <w:sz w:val="24"/>
          <w:szCs w:val="24"/>
          <w:lang w:eastAsia="en-US"/>
        </w:rPr>
        <w:t>A</w:t>
      </w:r>
      <w:r w:rsidR="00A20AD9">
        <w:rPr>
          <w:rFonts w:ascii="Times New Roman" w:eastAsia="Times New Roman" w:hAnsi="Times New Roman" w:cs="Times New Roman"/>
          <w:color w:val="0E101A"/>
          <w:sz w:val="24"/>
          <w:szCs w:val="24"/>
          <w:lang w:eastAsia="en-US"/>
        </w:rPr>
        <w:t>rchitecture</w:t>
      </w:r>
      <w:r w:rsidR="00584DF4" w:rsidRPr="00DB53F4">
        <w:rPr>
          <w:rFonts w:ascii="Times New Roman" w:eastAsia="Times New Roman" w:hAnsi="Times New Roman" w:cs="Times New Roman"/>
          <w:color w:val="0E101A"/>
          <w:sz w:val="24"/>
          <w:szCs w:val="24"/>
          <w:lang w:eastAsia="en-US"/>
        </w:rPr>
        <w:t xml:space="preserve"> </w:t>
      </w:r>
      <w:r w:rsidR="00A20AD9">
        <w:rPr>
          <w:rFonts w:ascii="Times New Roman" w:eastAsia="Times New Roman" w:hAnsi="Times New Roman" w:cs="Times New Roman"/>
          <w:color w:val="0E101A"/>
          <w:sz w:val="24"/>
          <w:szCs w:val="24"/>
          <w:lang w:eastAsia="en-US"/>
        </w:rPr>
        <w:t xml:space="preserve">models of </w:t>
      </w:r>
      <w:r w:rsidR="00A5153A">
        <w:rPr>
          <w:rFonts w:ascii="Times New Roman" w:eastAsia="Times New Roman" w:hAnsi="Times New Roman" w:cs="Times New Roman"/>
          <w:color w:val="0E101A"/>
          <w:sz w:val="24"/>
          <w:szCs w:val="24"/>
          <w:lang w:eastAsia="en-US"/>
        </w:rPr>
        <w:t xml:space="preserve">production system </w:t>
      </w:r>
      <w:r>
        <w:rPr>
          <w:rFonts w:ascii="Times New Roman" w:eastAsia="Times New Roman" w:hAnsi="Times New Roman" w:cs="Times New Roman"/>
          <w:color w:val="0E101A"/>
          <w:sz w:val="24"/>
          <w:szCs w:val="24"/>
          <w:lang w:eastAsia="en-US"/>
        </w:rPr>
        <w:t>strategies and alternatives o</w:t>
      </w:r>
      <w:r w:rsidR="00613640">
        <w:rPr>
          <w:rFonts w:ascii="Times New Roman" w:eastAsia="Times New Roman" w:hAnsi="Times New Roman" w:cs="Times New Roman"/>
          <w:color w:val="0E101A"/>
          <w:sz w:val="24"/>
          <w:szCs w:val="24"/>
          <w:lang w:eastAsia="en-US"/>
        </w:rPr>
        <w:t>f</w:t>
      </w:r>
      <w:r>
        <w:rPr>
          <w:rFonts w:ascii="Times New Roman" w:eastAsia="Times New Roman" w:hAnsi="Times New Roman" w:cs="Times New Roman"/>
          <w:color w:val="0E101A"/>
          <w:sz w:val="24"/>
          <w:szCs w:val="24"/>
          <w:lang w:eastAsia="en-US"/>
        </w:rPr>
        <w:t xml:space="preserve"> moving </w:t>
      </w:r>
      <w:r w:rsidR="00613640">
        <w:rPr>
          <w:rFonts w:ascii="Times New Roman" w:eastAsia="Times New Roman" w:hAnsi="Times New Roman" w:cs="Times New Roman"/>
          <w:color w:val="0E101A"/>
          <w:sz w:val="24"/>
          <w:szCs w:val="24"/>
          <w:lang w:eastAsia="en-US"/>
        </w:rPr>
        <w:t xml:space="preserve">on-premises infrastructure to a cloud architecture. </w:t>
      </w:r>
      <w:r w:rsidR="00A20AD9">
        <w:rPr>
          <w:rFonts w:ascii="Times New Roman" w:eastAsia="Times New Roman" w:hAnsi="Times New Roman" w:cs="Times New Roman"/>
          <w:color w:val="0E101A"/>
          <w:sz w:val="24"/>
          <w:szCs w:val="24"/>
          <w:lang w:eastAsia="en-US"/>
        </w:rPr>
        <w:t>indicating which components would move to the cloud and which would remain on-premises as part of a hybrid cloud architecture</w:t>
      </w:r>
      <w:r w:rsidR="00584DF4" w:rsidRPr="00DB53F4">
        <w:rPr>
          <w:rFonts w:ascii="Times New Roman" w:eastAsia="Times New Roman" w:hAnsi="Times New Roman" w:cs="Times New Roman"/>
          <w:color w:val="0E101A"/>
          <w:sz w:val="24"/>
          <w:szCs w:val="24"/>
          <w:lang w:eastAsia="en-US"/>
        </w:rPr>
        <w:t xml:space="preserve">. Review </w:t>
      </w:r>
      <w:r w:rsidR="00961BAD">
        <w:rPr>
          <w:rFonts w:ascii="Times New Roman" w:eastAsia="Times New Roman" w:hAnsi="Times New Roman" w:cs="Times New Roman"/>
          <w:color w:val="0E101A"/>
          <w:sz w:val="24"/>
          <w:szCs w:val="24"/>
          <w:lang w:eastAsia="en-US"/>
        </w:rPr>
        <w:t xml:space="preserve">alternative </w:t>
      </w:r>
      <w:r w:rsidR="00A20AD9">
        <w:rPr>
          <w:rFonts w:ascii="Times New Roman" w:eastAsia="Times New Roman" w:hAnsi="Times New Roman" w:cs="Times New Roman"/>
          <w:color w:val="0E101A"/>
          <w:sz w:val="24"/>
          <w:szCs w:val="24"/>
          <w:lang w:eastAsia="en-US"/>
        </w:rPr>
        <w:t xml:space="preserve">commercial </w:t>
      </w:r>
      <w:r w:rsidR="00961BAD" w:rsidRPr="00115E01">
        <w:rPr>
          <w:rFonts w:ascii="Times New Roman" w:eastAsia="Times New Roman" w:hAnsi="Times New Roman" w:cs="Times New Roman"/>
          <w:color w:val="0E101A"/>
          <w:sz w:val="24"/>
          <w:szCs w:val="24"/>
          <w:lang w:eastAsia="en-US"/>
        </w:rPr>
        <w:t xml:space="preserve">cloud </w:t>
      </w:r>
      <w:r w:rsidR="00A20AD9">
        <w:rPr>
          <w:rFonts w:ascii="Times New Roman" w:eastAsia="Times New Roman" w:hAnsi="Times New Roman" w:cs="Times New Roman"/>
          <w:color w:val="0E101A"/>
          <w:sz w:val="24"/>
          <w:szCs w:val="24"/>
          <w:lang w:eastAsia="en-US"/>
        </w:rPr>
        <w:t xml:space="preserve">offerings and </w:t>
      </w:r>
      <w:r w:rsidR="00961BAD" w:rsidRPr="00115E01">
        <w:rPr>
          <w:rFonts w:ascii="Times New Roman" w:eastAsia="Times New Roman" w:hAnsi="Times New Roman" w:cs="Times New Roman"/>
          <w:color w:val="0E101A"/>
          <w:sz w:val="24"/>
          <w:szCs w:val="24"/>
          <w:lang w:eastAsia="en-US"/>
        </w:rPr>
        <w:t>architectures</w:t>
      </w:r>
      <w:r w:rsidR="00DB53F4">
        <w:rPr>
          <w:rFonts w:ascii="Times New Roman" w:eastAsia="Times New Roman" w:hAnsi="Times New Roman" w:cs="Times New Roman"/>
          <w:color w:val="0E101A"/>
          <w:sz w:val="24"/>
          <w:szCs w:val="24"/>
          <w:lang w:eastAsia="en-US"/>
        </w:rPr>
        <w:t>.</w:t>
      </w:r>
    </w:p>
    <w:p w14:paraId="5D944FE0" w14:textId="76F99B85" w:rsidR="00584DF4" w:rsidRDefault="00584DF4" w:rsidP="001075F8">
      <w:pPr>
        <w:suppressAutoHyphens w:val="0"/>
        <w:rPr>
          <w:color w:val="0E101A"/>
          <w:lang w:eastAsia="en-US"/>
        </w:rPr>
      </w:pPr>
    </w:p>
    <w:p w14:paraId="3273ECE7" w14:textId="440051A7" w:rsidR="001075F8" w:rsidRPr="001075F8" w:rsidRDefault="00421BF0" w:rsidP="001075F8">
      <w:pPr>
        <w:suppressAutoHyphens w:val="0"/>
        <w:rPr>
          <w:color w:val="0E101A"/>
          <w:lang w:eastAsia="en-US"/>
        </w:rPr>
      </w:pPr>
      <w:r>
        <w:rPr>
          <w:b/>
          <w:bCs/>
          <w:color w:val="0E101A"/>
          <w:lang w:eastAsia="en-US"/>
        </w:rPr>
        <w:t>Enterprise Architect,</w:t>
      </w:r>
      <w:r w:rsidR="001075F8" w:rsidRPr="001075F8">
        <w:rPr>
          <w:b/>
          <w:bCs/>
          <w:color w:val="0E101A"/>
          <w:lang w:eastAsia="en-US"/>
        </w:rPr>
        <w:t xml:space="preserve"> Customs and Border Patrol (CBP) Facial Recognition System (FRS) 6/20 – 01/21</w:t>
      </w:r>
    </w:p>
    <w:p w14:paraId="24542140" w14:textId="653ECFD9" w:rsidR="001075F8" w:rsidRDefault="001075F8" w:rsidP="001075F8">
      <w:pPr>
        <w:suppressAutoHyphens w:val="0"/>
        <w:rPr>
          <w:color w:val="0E101A"/>
          <w:lang w:eastAsia="en-US"/>
        </w:rPr>
      </w:pPr>
      <w:r w:rsidRPr="001075F8">
        <w:rPr>
          <w:color w:val="0E101A"/>
          <w:lang w:eastAsia="en-US"/>
        </w:rPr>
        <w:t xml:space="preserve">Developed Magic Draw MBSE Reference Architecture for CBP expansion of FRS process from pilot phase to all-points-of-entry nation-wide </w:t>
      </w:r>
      <w:r w:rsidR="00EF61A0">
        <w:rPr>
          <w:color w:val="0E101A"/>
          <w:lang w:eastAsia="en-US"/>
        </w:rPr>
        <w:t>operational</w:t>
      </w:r>
      <w:r w:rsidRPr="001075F8">
        <w:rPr>
          <w:color w:val="0E101A"/>
          <w:lang w:eastAsia="en-US"/>
        </w:rPr>
        <w:t xml:space="preserve"> phase. </w:t>
      </w:r>
      <w:r w:rsidR="0020394E">
        <w:rPr>
          <w:color w:val="0E101A"/>
          <w:lang w:eastAsia="en-US"/>
        </w:rPr>
        <w:t xml:space="preserve">Enabled multiple </w:t>
      </w:r>
      <w:r w:rsidRPr="001075F8">
        <w:rPr>
          <w:color w:val="0E101A"/>
          <w:lang w:eastAsia="en-US"/>
        </w:rPr>
        <w:t>machine</w:t>
      </w:r>
      <w:r w:rsidR="00EF61A0">
        <w:rPr>
          <w:color w:val="0E101A"/>
          <w:lang w:eastAsia="en-US"/>
        </w:rPr>
        <w:t>-</w:t>
      </w:r>
      <w:r w:rsidRPr="001075F8">
        <w:rPr>
          <w:color w:val="0E101A"/>
          <w:lang w:eastAsia="en-US"/>
        </w:rPr>
        <w:t>learning facial recognition algorithms and camera upgrades. </w:t>
      </w:r>
    </w:p>
    <w:p w14:paraId="7441EBCC" w14:textId="269CD38E" w:rsidR="001075F8" w:rsidRDefault="001075F8" w:rsidP="001075F8">
      <w:pPr>
        <w:suppressAutoHyphens w:val="0"/>
        <w:rPr>
          <w:color w:val="0E101A"/>
          <w:lang w:eastAsia="en-US"/>
        </w:rPr>
      </w:pPr>
    </w:p>
    <w:p w14:paraId="4A8C6B17" w14:textId="77777777" w:rsidR="001075F8" w:rsidRPr="001075F8" w:rsidRDefault="001075F8" w:rsidP="001075F8">
      <w:pPr>
        <w:suppressAutoHyphens w:val="0"/>
        <w:rPr>
          <w:color w:val="0E101A"/>
          <w:lang w:eastAsia="en-US"/>
        </w:rPr>
      </w:pPr>
      <w:r w:rsidRPr="001075F8">
        <w:rPr>
          <w:b/>
          <w:bCs/>
          <w:color w:val="0E101A"/>
          <w:lang w:eastAsia="en-US"/>
        </w:rPr>
        <w:t>Technical Lead, Army PNT RA, 10/18 – 01/21</w:t>
      </w:r>
    </w:p>
    <w:p w14:paraId="07F53F34" w14:textId="2BA3EFB8" w:rsidR="001075F8" w:rsidRPr="001075F8" w:rsidRDefault="00C17BF4" w:rsidP="001075F8">
      <w:pPr>
        <w:suppressAutoHyphens w:val="0"/>
        <w:rPr>
          <w:color w:val="0E101A"/>
          <w:lang w:eastAsia="en-US"/>
        </w:rPr>
      </w:pPr>
      <w:r>
        <w:rPr>
          <w:color w:val="0E101A"/>
          <w:lang w:eastAsia="en-US"/>
        </w:rPr>
        <w:t xml:space="preserve">Architect promoted to </w:t>
      </w:r>
      <w:r w:rsidR="001075F8" w:rsidRPr="001075F8">
        <w:rPr>
          <w:color w:val="0E101A"/>
          <w:lang w:eastAsia="en-US"/>
        </w:rPr>
        <w:t xml:space="preserve">Task Lead of 5-person team developing the Army PNT </w:t>
      </w:r>
      <w:r w:rsidR="00D213E6" w:rsidRPr="001075F8">
        <w:rPr>
          <w:color w:val="0E101A"/>
          <w:lang w:eastAsia="en-US"/>
        </w:rPr>
        <w:t>(Position Navigation &amp; Timing</w:t>
      </w:r>
      <w:r w:rsidR="00D213E6">
        <w:rPr>
          <w:color w:val="0E101A"/>
          <w:lang w:eastAsia="en-US"/>
        </w:rPr>
        <w:t>)</w:t>
      </w:r>
      <w:r w:rsidR="00D213E6" w:rsidRPr="001075F8">
        <w:rPr>
          <w:color w:val="0E101A"/>
          <w:lang w:eastAsia="en-US"/>
        </w:rPr>
        <w:t xml:space="preserve"> </w:t>
      </w:r>
      <w:r w:rsidR="001075F8" w:rsidRPr="001075F8">
        <w:rPr>
          <w:color w:val="0E101A"/>
          <w:lang w:eastAsia="en-US"/>
        </w:rPr>
        <w:t xml:space="preserve">RA </w:t>
      </w:r>
      <w:r w:rsidR="00D213E6">
        <w:rPr>
          <w:color w:val="0E101A"/>
          <w:lang w:eastAsia="en-US"/>
        </w:rPr>
        <w:t>(</w:t>
      </w:r>
      <w:r w:rsidR="001075F8" w:rsidRPr="001075F8">
        <w:rPr>
          <w:color w:val="0E101A"/>
          <w:lang w:eastAsia="en-US"/>
        </w:rPr>
        <w:t xml:space="preserve">Reference Architecture). </w:t>
      </w:r>
      <w:r w:rsidR="007F6B22">
        <w:rPr>
          <w:color w:val="0E101A"/>
          <w:lang w:eastAsia="en-US"/>
        </w:rPr>
        <w:t xml:space="preserve">Led </w:t>
      </w:r>
      <w:r w:rsidR="00FF6612" w:rsidRPr="001075F8">
        <w:rPr>
          <w:color w:val="0E101A"/>
          <w:lang w:eastAsia="en-US"/>
        </w:rPr>
        <w:t>MBSE</w:t>
      </w:r>
      <w:r w:rsidR="00FF6612">
        <w:rPr>
          <w:color w:val="0E101A"/>
          <w:lang w:eastAsia="en-US"/>
        </w:rPr>
        <w:t xml:space="preserve"> </w:t>
      </w:r>
      <w:r w:rsidR="00FF6612" w:rsidRPr="001075F8">
        <w:rPr>
          <w:color w:val="0E101A"/>
          <w:lang w:eastAsia="en-US"/>
        </w:rPr>
        <w:t>MagicDraw</w:t>
      </w:r>
      <w:r w:rsidR="00FF6612">
        <w:rPr>
          <w:color w:val="0E101A"/>
          <w:lang w:eastAsia="en-US"/>
        </w:rPr>
        <w:t xml:space="preserve"> </w:t>
      </w:r>
      <w:r w:rsidR="007F6B22">
        <w:rPr>
          <w:color w:val="0E101A"/>
          <w:lang w:eastAsia="en-US"/>
        </w:rPr>
        <w:t>d</w:t>
      </w:r>
      <w:r w:rsidR="001075F8" w:rsidRPr="001075F8">
        <w:rPr>
          <w:color w:val="0E101A"/>
          <w:lang w:eastAsia="en-US"/>
        </w:rPr>
        <w:t>evelop</w:t>
      </w:r>
      <w:r w:rsidR="007F6B22">
        <w:rPr>
          <w:color w:val="0E101A"/>
          <w:lang w:eastAsia="en-US"/>
        </w:rPr>
        <w:t xml:space="preserve">ment of </w:t>
      </w:r>
      <w:r w:rsidR="001075F8" w:rsidRPr="001075F8">
        <w:rPr>
          <w:color w:val="0E101A"/>
          <w:lang w:eastAsia="en-US"/>
        </w:rPr>
        <w:t xml:space="preserve">PNT IoT device </w:t>
      </w:r>
      <w:r w:rsidR="007F6B22">
        <w:rPr>
          <w:color w:val="0E101A"/>
          <w:lang w:eastAsia="en-US"/>
        </w:rPr>
        <w:t>Reference Architecture</w:t>
      </w:r>
      <w:r w:rsidR="001075F8" w:rsidRPr="001075F8">
        <w:rPr>
          <w:color w:val="0E101A"/>
          <w:lang w:eastAsia="en-US"/>
        </w:rPr>
        <w:t xml:space="preserve">. Update GPS 153 YAML Data </w:t>
      </w:r>
      <w:r w:rsidR="007F6B22">
        <w:rPr>
          <w:color w:val="0E101A"/>
          <w:lang w:eastAsia="en-US"/>
        </w:rPr>
        <w:t>Protocol</w:t>
      </w:r>
      <w:r w:rsidR="001075F8" w:rsidRPr="001075F8">
        <w:rPr>
          <w:color w:val="0E101A"/>
          <w:lang w:eastAsia="en-US"/>
        </w:rPr>
        <w:t>. Implement Army Cyber Resiliency. Implement RMF Security including DoDI 8500.1, DoDI 8510, NIST 800-53r4, NIST 800-160 System Security Engineering </w:t>
      </w:r>
    </w:p>
    <w:p w14:paraId="66866C4E" w14:textId="77777777" w:rsidR="001075F8" w:rsidRPr="001075F8" w:rsidRDefault="001075F8" w:rsidP="001075F8">
      <w:pPr>
        <w:suppressAutoHyphens w:val="0"/>
        <w:rPr>
          <w:color w:val="0E101A"/>
          <w:lang w:eastAsia="en-US"/>
        </w:rPr>
      </w:pPr>
    </w:p>
    <w:p w14:paraId="4DF5D1F0" w14:textId="77777777" w:rsidR="001075F8" w:rsidRPr="001075F8" w:rsidRDefault="001075F8" w:rsidP="001075F8">
      <w:pPr>
        <w:suppressAutoHyphens w:val="0"/>
        <w:rPr>
          <w:color w:val="0E101A"/>
          <w:lang w:eastAsia="en-US"/>
        </w:rPr>
      </w:pPr>
      <w:r w:rsidRPr="001075F8">
        <w:rPr>
          <w:b/>
          <w:bCs/>
          <w:color w:val="0E101A"/>
          <w:lang w:eastAsia="en-US"/>
        </w:rPr>
        <w:t>Enterprise Architect, Army CERDEC CP&amp;I Lab, 01/20 – 06/20</w:t>
      </w:r>
    </w:p>
    <w:p w14:paraId="6A83C9B7" w14:textId="2928B891" w:rsidR="001075F8" w:rsidRPr="001075F8" w:rsidRDefault="001075F8" w:rsidP="001075F8">
      <w:pPr>
        <w:suppressAutoHyphens w:val="0"/>
        <w:rPr>
          <w:color w:val="0E101A"/>
          <w:lang w:eastAsia="en-US"/>
        </w:rPr>
      </w:pPr>
      <w:r w:rsidRPr="001075F8">
        <w:rPr>
          <w:color w:val="0E101A"/>
          <w:lang w:eastAsia="en-US"/>
        </w:rPr>
        <w:t>Project Lead of Enterprise Architect team to develop business analytics model. Expanded project scope to determine the cause of performance differences between directorate labs.</w:t>
      </w:r>
    </w:p>
    <w:p w14:paraId="5CDE500A" w14:textId="77777777" w:rsidR="001075F8" w:rsidRPr="001075F8" w:rsidRDefault="001075F8" w:rsidP="001075F8">
      <w:pPr>
        <w:suppressAutoHyphens w:val="0"/>
        <w:rPr>
          <w:color w:val="0E101A"/>
          <w:lang w:eastAsia="en-US"/>
        </w:rPr>
      </w:pPr>
    </w:p>
    <w:p w14:paraId="57B17250" w14:textId="77777777" w:rsidR="001075F8" w:rsidRPr="001075F8" w:rsidRDefault="001075F8" w:rsidP="001075F8">
      <w:pPr>
        <w:suppressAutoHyphens w:val="0"/>
        <w:rPr>
          <w:color w:val="0E101A"/>
          <w:lang w:eastAsia="en-US"/>
        </w:rPr>
      </w:pPr>
      <w:r w:rsidRPr="001075F8">
        <w:rPr>
          <w:b/>
          <w:bCs/>
          <w:color w:val="0E101A"/>
          <w:lang w:eastAsia="en-US"/>
        </w:rPr>
        <w:t>Enterprise Architect, FBI Accounting Division, 1/19 – 01/20</w:t>
      </w:r>
    </w:p>
    <w:p w14:paraId="4D7B495E" w14:textId="7C12146E" w:rsidR="001075F8" w:rsidRPr="001075F8" w:rsidRDefault="003D48CA" w:rsidP="001075F8">
      <w:pPr>
        <w:suppressAutoHyphens w:val="0"/>
        <w:rPr>
          <w:color w:val="0E101A"/>
          <w:lang w:eastAsia="en-US"/>
        </w:rPr>
      </w:pPr>
      <w:r>
        <w:rPr>
          <w:color w:val="0E101A"/>
          <w:lang w:eastAsia="en-US"/>
        </w:rPr>
        <w:t xml:space="preserve">Designed modernized Enterprise Architecture consolidating over 100 different systems. </w:t>
      </w:r>
      <w:r w:rsidR="006D2ED6">
        <w:rPr>
          <w:color w:val="0E101A"/>
          <w:lang w:eastAsia="en-US"/>
        </w:rPr>
        <w:t xml:space="preserve">Comply with Federal CIO “Cloud First” policy to </w:t>
      </w:r>
      <w:r w:rsidR="008B10F6">
        <w:rPr>
          <w:color w:val="0E101A"/>
          <w:lang w:eastAsia="en-US"/>
        </w:rPr>
        <w:t xml:space="preserve">evaluate </w:t>
      </w:r>
      <w:r w:rsidR="006D2ED6">
        <w:rPr>
          <w:color w:val="0E101A"/>
          <w:lang w:eastAsia="en-US"/>
        </w:rPr>
        <w:t>cloud architectures</w:t>
      </w:r>
      <w:r w:rsidR="00334105">
        <w:rPr>
          <w:color w:val="0E101A"/>
          <w:lang w:eastAsia="en-US"/>
        </w:rPr>
        <w:t xml:space="preserve"> such as</w:t>
      </w:r>
      <w:r w:rsidR="006D2ED6">
        <w:rPr>
          <w:color w:val="0E101A"/>
          <w:lang w:eastAsia="en-US"/>
        </w:rPr>
        <w:t xml:space="preserve"> IaaS, PaaS, SaaS, FaaS </w:t>
      </w:r>
      <w:r w:rsidR="00334105">
        <w:rPr>
          <w:color w:val="0E101A"/>
          <w:lang w:eastAsia="en-US"/>
        </w:rPr>
        <w:t xml:space="preserve">implementing industry standard technologies </w:t>
      </w:r>
      <w:r w:rsidR="00105869">
        <w:rPr>
          <w:color w:val="0E101A"/>
          <w:lang w:eastAsia="en-US"/>
        </w:rPr>
        <w:t xml:space="preserve">including </w:t>
      </w:r>
      <w:r w:rsidR="007B4315">
        <w:rPr>
          <w:color w:val="0E101A"/>
          <w:lang w:eastAsia="en-US"/>
        </w:rPr>
        <w:t xml:space="preserve">DevSecOps </w:t>
      </w:r>
      <w:r w:rsidR="00115E01">
        <w:rPr>
          <w:color w:val="0E101A"/>
          <w:lang w:eastAsia="en-US"/>
        </w:rPr>
        <w:t>Kubernetes</w:t>
      </w:r>
      <w:r w:rsidR="00334105">
        <w:rPr>
          <w:color w:val="0E101A"/>
          <w:lang w:eastAsia="en-US"/>
        </w:rPr>
        <w:t xml:space="preserve">, </w:t>
      </w:r>
      <w:r w:rsidR="007B4315">
        <w:rPr>
          <w:color w:val="0E101A"/>
          <w:lang w:eastAsia="en-US"/>
        </w:rPr>
        <w:t>Amazon Web Services</w:t>
      </w:r>
      <w:r w:rsidR="00334105">
        <w:rPr>
          <w:color w:val="0E101A"/>
          <w:lang w:eastAsia="en-US"/>
        </w:rPr>
        <w:t xml:space="preserve">. </w:t>
      </w:r>
      <w:r w:rsidR="001075F8" w:rsidRPr="001075F8">
        <w:rPr>
          <w:color w:val="0E101A"/>
          <w:lang w:eastAsia="en-US"/>
        </w:rPr>
        <w:t>Developed Building Information Model (BIM) plans for the move to a new building. Set data flow diagrams to support activity from legacy to Oracle database. Specified Oracle Data Warehouse ETL data load-scripts. Specification of conceptual, logical, physical data architectures. Data Governance using UN/CEFACT Data Harmonization; ISO/IEC 11179 Metadata Registry, ISO 704 Terminology Work – Principles and Methods, ISO 1087 Terminology work – Vocabulary, ISO 860 harmonization of concepts and terms,</w:t>
      </w:r>
    </w:p>
    <w:p w14:paraId="0DBA80FB" w14:textId="77777777" w:rsidR="001075F8" w:rsidRPr="001075F8" w:rsidRDefault="001075F8" w:rsidP="001075F8">
      <w:pPr>
        <w:suppressAutoHyphens w:val="0"/>
        <w:rPr>
          <w:color w:val="0E101A"/>
          <w:lang w:eastAsia="en-US"/>
        </w:rPr>
      </w:pPr>
    </w:p>
    <w:p w14:paraId="46F2CAE4" w14:textId="55E45161" w:rsidR="001075F8" w:rsidRPr="001075F8" w:rsidRDefault="001075F8" w:rsidP="001075F8">
      <w:pPr>
        <w:suppressAutoHyphens w:val="0"/>
        <w:rPr>
          <w:color w:val="0E101A"/>
          <w:lang w:eastAsia="en-US"/>
        </w:rPr>
      </w:pPr>
      <w:r w:rsidRPr="001075F8">
        <w:rPr>
          <w:b/>
          <w:bCs/>
          <w:color w:val="0E101A"/>
          <w:lang w:eastAsia="en-US"/>
        </w:rPr>
        <w:t xml:space="preserve">Enterprise Architect, Department of Homeland Security (DHS) Immigration Control and Enforcement (ICE) </w:t>
      </w:r>
      <w:r w:rsidR="00466C42" w:rsidRPr="00466C42">
        <w:rPr>
          <w:b/>
          <w:bCs/>
          <w:color w:val="0E101A"/>
          <w:lang w:eastAsia="en-US"/>
        </w:rPr>
        <w:t>Office of Enforcement and Removal Operations (ERO)</w:t>
      </w:r>
      <w:r w:rsidR="00466C42">
        <w:rPr>
          <w:b/>
          <w:bCs/>
          <w:color w:val="0E101A"/>
          <w:lang w:eastAsia="en-US"/>
        </w:rPr>
        <w:t xml:space="preserve">, </w:t>
      </w:r>
      <w:r w:rsidRPr="001075F8">
        <w:rPr>
          <w:b/>
          <w:bCs/>
          <w:color w:val="0E101A"/>
          <w:lang w:eastAsia="en-US"/>
        </w:rPr>
        <w:t>Immigration Data Modernization (IDM</w:t>
      </w:r>
      <w:r w:rsidRPr="001075F8">
        <w:rPr>
          <w:color w:val="0E101A"/>
          <w:lang w:eastAsia="en-US"/>
        </w:rPr>
        <w:t>) </w:t>
      </w:r>
      <w:r w:rsidRPr="001075F8">
        <w:rPr>
          <w:b/>
          <w:bCs/>
          <w:color w:val="0E101A"/>
          <w:lang w:eastAsia="en-US"/>
        </w:rPr>
        <w:t>Program, 01/17 – 10/18</w:t>
      </w:r>
    </w:p>
    <w:p w14:paraId="6B5E5F06" w14:textId="5B1CDDC0" w:rsidR="001075F8" w:rsidRPr="001075F8" w:rsidRDefault="001075F8" w:rsidP="001075F8">
      <w:pPr>
        <w:suppressAutoHyphens w:val="0"/>
        <w:rPr>
          <w:color w:val="0E101A"/>
          <w:lang w:eastAsia="en-US"/>
        </w:rPr>
      </w:pPr>
      <w:r w:rsidRPr="001075F8">
        <w:rPr>
          <w:color w:val="0E101A"/>
          <w:lang w:eastAsia="en-US"/>
        </w:rPr>
        <w:t xml:space="preserve">Modernization of the </w:t>
      </w:r>
      <w:r w:rsidR="00466C42">
        <w:rPr>
          <w:color w:val="0E101A"/>
          <w:lang w:eastAsia="en-US"/>
        </w:rPr>
        <w:t xml:space="preserve">ERO </w:t>
      </w:r>
      <w:r w:rsidRPr="001075F8">
        <w:rPr>
          <w:color w:val="0E101A"/>
          <w:lang w:eastAsia="en-US"/>
        </w:rPr>
        <w:t xml:space="preserve">Deportation Officer (DO) </w:t>
      </w:r>
      <w:r w:rsidR="00466C42">
        <w:rPr>
          <w:color w:val="0E101A"/>
          <w:lang w:eastAsia="en-US"/>
        </w:rPr>
        <w:t xml:space="preserve">mission </w:t>
      </w:r>
      <w:r w:rsidRPr="001075F8">
        <w:rPr>
          <w:color w:val="0E101A"/>
          <w:lang w:eastAsia="en-US"/>
        </w:rPr>
        <w:t xml:space="preserve">planning processes </w:t>
      </w:r>
      <w:r w:rsidR="00466C42">
        <w:rPr>
          <w:color w:val="0E101A"/>
          <w:lang w:eastAsia="en-US"/>
        </w:rPr>
        <w:t xml:space="preserve">for location, capture and removal of </w:t>
      </w:r>
      <w:r w:rsidRPr="001075F8">
        <w:rPr>
          <w:color w:val="0E101A"/>
          <w:lang w:eastAsia="en-US"/>
        </w:rPr>
        <w:t>alien felons</w:t>
      </w:r>
      <w:r w:rsidR="00466C42">
        <w:rPr>
          <w:color w:val="0E101A"/>
          <w:lang w:eastAsia="en-US"/>
        </w:rPr>
        <w:t>.</w:t>
      </w:r>
      <w:r w:rsidRPr="001075F8">
        <w:rPr>
          <w:color w:val="0E101A"/>
          <w:lang w:eastAsia="en-US"/>
        </w:rPr>
        <w:t xml:space="preserve"> </w:t>
      </w:r>
      <w:r w:rsidR="00466C42">
        <w:rPr>
          <w:color w:val="0E101A"/>
          <w:lang w:eastAsia="en-US"/>
        </w:rPr>
        <w:t>Observed</w:t>
      </w:r>
      <w:r w:rsidR="00B03CEF">
        <w:rPr>
          <w:color w:val="0E101A"/>
          <w:lang w:eastAsia="en-US"/>
        </w:rPr>
        <w:t>:</w:t>
      </w:r>
      <w:r w:rsidRPr="001075F8">
        <w:rPr>
          <w:color w:val="0E101A"/>
          <w:lang w:eastAsia="en-US"/>
        </w:rPr>
        <w:t xml:space="preserve"> ICE detention </w:t>
      </w:r>
      <w:r w:rsidR="00466C42">
        <w:rPr>
          <w:color w:val="0E101A"/>
          <w:lang w:eastAsia="en-US"/>
        </w:rPr>
        <w:t>facilities</w:t>
      </w:r>
      <w:r w:rsidR="00B03CEF">
        <w:rPr>
          <w:color w:val="0E101A"/>
          <w:lang w:eastAsia="en-US"/>
        </w:rPr>
        <w:t xml:space="preserve"> and </w:t>
      </w:r>
      <w:r w:rsidR="00466C42">
        <w:rPr>
          <w:color w:val="0E101A"/>
          <w:lang w:eastAsia="en-US"/>
        </w:rPr>
        <w:t>DO removal process</w:t>
      </w:r>
      <w:r w:rsidR="00B03CEF">
        <w:rPr>
          <w:color w:val="0E101A"/>
          <w:lang w:eastAsia="en-US"/>
        </w:rPr>
        <w:t xml:space="preserve"> </w:t>
      </w:r>
      <w:r w:rsidRPr="001075F8">
        <w:rPr>
          <w:color w:val="0E101A"/>
          <w:lang w:eastAsia="en-US"/>
        </w:rPr>
        <w:t xml:space="preserve">workflow. </w:t>
      </w:r>
      <w:r w:rsidR="007B4315">
        <w:rPr>
          <w:color w:val="0E101A"/>
          <w:lang w:eastAsia="en-US"/>
        </w:rPr>
        <w:t xml:space="preserve">Costing and </w:t>
      </w:r>
      <w:r w:rsidR="007B4315" w:rsidRPr="001075F8">
        <w:rPr>
          <w:color w:val="0E101A"/>
          <w:lang w:eastAsia="en-US"/>
        </w:rPr>
        <w:t>Analysis of Alternative</w:t>
      </w:r>
      <w:r w:rsidR="00466C42">
        <w:rPr>
          <w:color w:val="0E101A"/>
          <w:lang w:eastAsia="en-US"/>
        </w:rPr>
        <w:t>s</w:t>
      </w:r>
      <w:r w:rsidR="007B4315" w:rsidRPr="001075F8">
        <w:rPr>
          <w:color w:val="0E101A"/>
          <w:lang w:eastAsia="en-US"/>
        </w:rPr>
        <w:t xml:space="preserve"> (AoA) </w:t>
      </w:r>
      <w:r w:rsidR="00466C42">
        <w:rPr>
          <w:color w:val="0E101A"/>
          <w:lang w:eastAsia="en-US"/>
        </w:rPr>
        <w:t xml:space="preserve">including </w:t>
      </w:r>
      <w:r w:rsidR="00BB1E7B">
        <w:rPr>
          <w:color w:val="0E101A"/>
          <w:lang w:eastAsia="en-US"/>
        </w:rPr>
        <w:t>cloud architectures, Amazon Web Services</w:t>
      </w:r>
      <w:r w:rsidR="00466C42">
        <w:rPr>
          <w:color w:val="0E101A"/>
          <w:lang w:eastAsia="en-US"/>
        </w:rPr>
        <w:t xml:space="preserve">, </w:t>
      </w:r>
      <w:r w:rsidRPr="001075F8">
        <w:rPr>
          <w:color w:val="0E101A"/>
          <w:lang w:eastAsia="en-US"/>
        </w:rPr>
        <w:t>Machine Learning, Natural Language Processing, multi-source, data fusion</w:t>
      </w:r>
      <w:r w:rsidR="006A59B5">
        <w:rPr>
          <w:color w:val="0E101A"/>
          <w:lang w:eastAsia="en-US"/>
        </w:rPr>
        <w:t>.</w:t>
      </w:r>
    </w:p>
    <w:p w14:paraId="1E704CFD" w14:textId="77777777" w:rsidR="001075F8" w:rsidRPr="001075F8" w:rsidRDefault="001075F8" w:rsidP="001075F8">
      <w:pPr>
        <w:suppressAutoHyphens w:val="0"/>
        <w:rPr>
          <w:color w:val="0E101A"/>
          <w:lang w:eastAsia="en-US"/>
        </w:rPr>
      </w:pPr>
    </w:p>
    <w:p w14:paraId="55463749" w14:textId="77777777" w:rsidR="001075F8" w:rsidRPr="001075F8" w:rsidRDefault="001075F8" w:rsidP="001075F8">
      <w:pPr>
        <w:suppressAutoHyphens w:val="0"/>
        <w:rPr>
          <w:color w:val="0E101A"/>
          <w:lang w:eastAsia="en-US"/>
        </w:rPr>
      </w:pPr>
      <w:r w:rsidRPr="001075F8">
        <w:rPr>
          <w:b/>
          <w:bCs/>
          <w:color w:val="0E101A"/>
          <w:lang w:eastAsia="en-US"/>
        </w:rPr>
        <w:t>Data Architect, FDA Food Safety Data Taxonomy, 02/17– 08/17 </w:t>
      </w:r>
    </w:p>
    <w:p w14:paraId="01C3E043" w14:textId="77777777" w:rsidR="001075F8" w:rsidRPr="001075F8" w:rsidRDefault="001075F8" w:rsidP="001075F8">
      <w:pPr>
        <w:suppressAutoHyphens w:val="0"/>
        <w:rPr>
          <w:color w:val="0E101A"/>
          <w:lang w:eastAsia="en-US"/>
        </w:rPr>
      </w:pPr>
      <w:r w:rsidRPr="001075F8">
        <w:rPr>
          <w:color w:val="0E101A"/>
          <w:lang w:eastAsia="en-US"/>
        </w:rPr>
        <w:t>Recommended and advised sponsor on how to improve web page information access and search through the application of lightweight ontology using Faceted Taxonomy</w:t>
      </w:r>
    </w:p>
    <w:p w14:paraId="527F1DAA" w14:textId="77777777" w:rsidR="001075F8" w:rsidRPr="001075F8" w:rsidRDefault="001075F8" w:rsidP="001075F8">
      <w:pPr>
        <w:suppressAutoHyphens w:val="0"/>
        <w:rPr>
          <w:color w:val="0E101A"/>
          <w:lang w:eastAsia="en-US"/>
        </w:rPr>
      </w:pPr>
    </w:p>
    <w:p w14:paraId="71A1ECDB" w14:textId="77777777" w:rsidR="001075F8" w:rsidRPr="001075F8" w:rsidRDefault="001075F8" w:rsidP="001075F8">
      <w:pPr>
        <w:suppressAutoHyphens w:val="0"/>
        <w:rPr>
          <w:color w:val="0E101A"/>
          <w:lang w:eastAsia="en-US"/>
        </w:rPr>
      </w:pPr>
      <w:r w:rsidRPr="001075F8">
        <w:rPr>
          <w:b/>
          <w:bCs/>
          <w:color w:val="0E101A"/>
          <w:lang w:eastAsia="en-US"/>
        </w:rPr>
        <w:t>Technical Lead / Data Architect, IRS CADE2 Shared Data Services, 01/16 – 01/17</w:t>
      </w:r>
    </w:p>
    <w:p w14:paraId="6C088631" w14:textId="77777777" w:rsidR="001075F8" w:rsidRPr="001075F8" w:rsidRDefault="001075F8" w:rsidP="001075F8">
      <w:pPr>
        <w:suppressAutoHyphens w:val="0"/>
        <w:rPr>
          <w:color w:val="0E101A"/>
          <w:lang w:eastAsia="en-US"/>
        </w:rPr>
      </w:pPr>
      <w:r w:rsidRPr="001075F8">
        <w:rPr>
          <w:color w:val="0E101A"/>
          <w:lang w:eastAsia="en-US"/>
        </w:rPr>
        <w:t>Development of Big-Data Services for IRS Data Delivery Service (DDS),120 terabytes, Integrated Production Model (IPM) Oracle Datawarehouse. Provided review of DDS Meta-Data strategy and XRDB XML strategy and supported advanced SQL for performing data analytics. </w:t>
      </w:r>
    </w:p>
    <w:p w14:paraId="1E10F0BA" w14:textId="77777777" w:rsidR="001075F8" w:rsidRPr="001075F8" w:rsidRDefault="001075F8" w:rsidP="001075F8">
      <w:pPr>
        <w:suppressAutoHyphens w:val="0"/>
        <w:rPr>
          <w:color w:val="0E101A"/>
          <w:lang w:eastAsia="en-US"/>
        </w:rPr>
      </w:pPr>
      <w:r w:rsidRPr="001075F8">
        <w:rPr>
          <w:color w:val="0E101A"/>
          <w:lang w:eastAsia="en-US"/>
        </w:rPr>
        <w:t>Provided analysis to service IRS Affordable Care Act and Health Exchange data hub queries</w:t>
      </w:r>
    </w:p>
    <w:p w14:paraId="0AEFCAD8" w14:textId="77777777" w:rsidR="001075F8" w:rsidRPr="001075F8" w:rsidRDefault="001075F8" w:rsidP="001075F8">
      <w:pPr>
        <w:suppressAutoHyphens w:val="0"/>
        <w:rPr>
          <w:color w:val="0E101A"/>
          <w:lang w:eastAsia="en-US"/>
        </w:rPr>
      </w:pPr>
    </w:p>
    <w:p w14:paraId="2C456795" w14:textId="6AFE43C1" w:rsidR="001075F8" w:rsidRPr="001075F8" w:rsidRDefault="001075F8" w:rsidP="001075F8">
      <w:pPr>
        <w:suppressAutoHyphens w:val="0"/>
        <w:rPr>
          <w:color w:val="0E101A"/>
          <w:lang w:eastAsia="en-US"/>
        </w:rPr>
      </w:pPr>
      <w:r w:rsidRPr="001075F8">
        <w:rPr>
          <w:b/>
          <w:bCs/>
          <w:color w:val="0E101A"/>
          <w:lang w:eastAsia="en-US"/>
        </w:rPr>
        <w:t xml:space="preserve">Enterprise Architect, Army Contract Writing System (ACWS), </w:t>
      </w:r>
      <w:r w:rsidR="003C30D9">
        <w:rPr>
          <w:b/>
          <w:bCs/>
          <w:color w:val="0E101A"/>
          <w:lang w:eastAsia="en-US"/>
        </w:rPr>
        <w:t>1</w:t>
      </w:r>
      <w:r w:rsidRPr="001075F8">
        <w:rPr>
          <w:b/>
          <w:bCs/>
          <w:color w:val="0E101A"/>
          <w:lang w:eastAsia="en-US"/>
        </w:rPr>
        <w:t xml:space="preserve">/16 – </w:t>
      </w:r>
      <w:r w:rsidR="003C30D9">
        <w:rPr>
          <w:b/>
          <w:bCs/>
          <w:color w:val="0E101A"/>
          <w:lang w:eastAsia="en-US"/>
        </w:rPr>
        <w:t>01/17</w:t>
      </w:r>
    </w:p>
    <w:p w14:paraId="7DA391EC" w14:textId="71B3DAF5" w:rsidR="001075F8" w:rsidRPr="001075F8" w:rsidRDefault="00B14E69" w:rsidP="001075F8">
      <w:pPr>
        <w:suppressAutoHyphens w:val="0"/>
        <w:rPr>
          <w:color w:val="0E101A"/>
          <w:lang w:eastAsia="en-US"/>
        </w:rPr>
      </w:pPr>
      <w:r>
        <w:rPr>
          <w:color w:val="0E101A"/>
          <w:lang w:eastAsia="en-US"/>
        </w:rPr>
        <w:t xml:space="preserve">Comply with Federal CIO “Cloud First” policy to evaluate cloud architectures such as IaaS, PaaS, SaaS, FaaS implementing industry standard technologies including DevSecOps </w:t>
      </w:r>
      <w:r>
        <w:rPr>
          <w:color w:val="0E101A"/>
          <w:lang w:eastAsia="en-US"/>
        </w:rPr>
        <w:lastRenderedPageBreak/>
        <w:t xml:space="preserve">Kubernetes, Amazon Web Services.  </w:t>
      </w:r>
      <w:r w:rsidR="001075F8" w:rsidRPr="001075F8">
        <w:rPr>
          <w:color w:val="0E101A"/>
          <w:lang w:eastAsia="en-US"/>
        </w:rPr>
        <w:t xml:space="preserve">Implementation of Oracle eBusiness Suite </w:t>
      </w:r>
      <w:r w:rsidR="003D48CA">
        <w:rPr>
          <w:color w:val="0E101A"/>
          <w:lang w:eastAsia="en-US"/>
        </w:rPr>
        <w:t xml:space="preserve">(EBS) </w:t>
      </w:r>
      <w:r w:rsidR="001075F8" w:rsidRPr="001075F8">
        <w:rPr>
          <w:color w:val="0E101A"/>
          <w:lang w:eastAsia="en-US"/>
        </w:rPr>
        <w:t xml:space="preserve">within </w:t>
      </w:r>
      <w:r w:rsidR="003D48CA">
        <w:rPr>
          <w:color w:val="0E101A"/>
          <w:lang w:eastAsia="en-US"/>
        </w:rPr>
        <w:t>DevSecOps Amazon Web Services</w:t>
      </w:r>
      <w:r w:rsidR="003D48CA" w:rsidRPr="001075F8">
        <w:rPr>
          <w:color w:val="0E101A"/>
          <w:lang w:eastAsia="en-US"/>
        </w:rPr>
        <w:t xml:space="preserve"> </w:t>
      </w:r>
      <w:r w:rsidR="001075F8" w:rsidRPr="001075F8">
        <w:rPr>
          <w:color w:val="0E101A"/>
          <w:lang w:eastAsia="en-US"/>
        </w:rPr>
        <w:t xml:space="preserve">evaluation lab. </w:t>
      </w:r>
      <w:r w:rsidR="003E1C84">
        <w:rPr>
          <w:color w:val="0E101A"/>
          <w:lang w:eastAsia="en-US"/>
        </w:rPr>
        <w:t>EBS included Or</w:t>
      </w:r>
      <w:r w:rsidR="001075F8" w:rsidRPr="001075F8">
        <w:rPr>
          <w:color w:val="0E101A"/>
          <w:lang w:eastAsia="en-US"/>
        </w:rPr>
        <w:t>acle S</w:t>
      </w:r>
      <w:r w:rsidR="003E1C84">
        <w:rPr>
          <w:color w:val="0E101A"/>
          <w:lang w:eastAsia="en-US"/>
        </w:rPr>
        <w:t xml:space="preserve">SO, </w:t>
      </w:r>
      <w:r w:rsidR="001075F8" w:rsidRPr="001075F8">
        <w:rPr>
          <w:color w:val="0E101A"/>
          <w:lang w:eastAsia="en-US"/>
        </w:rPr>
        <w:t>Oracle</w:t>
      </w:r>
      <w:r w:rsidR="003E1C84">
        <w:rPr>
          <w:color w:val="0E101A"/>
          <w:lang w:eastAsia="en-US"/>
        </w:rPr>
        <w:t xml:space="preserve"> IdAM </w:t>
      </w:r>
      <w:r w:rsidR="001075F8" w:rsidRPr="001075F8">
        <w:rPr>
          <w:color w:val="0E101A"/>
          <w:lang w:eastAsia="en-US"/>
        </w:rPr>
        <w:t>Internet Directory</w:t>
      </w:r>
      <w:r w:rsidR="003E1C84">
        <w:rPr>
          <w:color w:val="0E101A"/>
          <w:lang w:eastAsia="en-US"/>
        </w:rPr>
        <w:t>.</w:t>
      </w:r>
      <w:r w:rsidR="001075F8" w:rsidRPr="001075F8">
        <w:rPr>
          <w:color w:val="0E101A"/>
          <w:lang w:eastAsia="en-US"/>
        </w:rPr>
        <w:t xml:space="preserve"> Training in DoD procurement process for porting of contract writing to EBS.</w:t>
      </w:r>
    </w:p>
    <w:p w14:paraId="0721FFED" w14:textId="77777777" w:rsidR="001075F8" w:rsidRPr="001075F8" w:rsidRDefault="001075F8" w:rsidP="001075F8">
      <w:pPr>
        <w:suppressAutoHyphens w:val="0"/>
        <w:rPr>
          <w:color w:val="0E101A"/>
          <w:lang w:eastAsia="en-US"/>
        </w:rPr>
      </w:pPr>
    </w:p>
    <w:p w14:paraId="3E63DDDF" w14:textId="77777777" w:rsidR="001075F8" w:rsidRPr="001075F8" w:rsidRDefault="001075F8" w:rsidP="001075F8">
      <w:pPr>
        <w:suppressAutoHyphens w:val="0"/>
        <w:rPr>
          <w:color w:val="0E101A"/>
          <w:lang w:eastAsia="en-US"/>
        </w:rPr>
      </w:pPr>
      <w:r w:rsidRPr="001075F8">
        <w:rPr>
          <w:b/>
          <w:bCs/>
          <w:color w:val="0E101A"/>
          <w:lang w:eastAsia="en-US"/>
        </w:rPr>
        <w:t>SOA Architect, VA/DoD Integrated Electronic Health Care System (iEHR), 01/12 – 12/15</w:t>
      </w:r>
    </w:p>
    <w:p w14:paraId="7160E47A" w14:textId="1BE3EE3B" w:rsidR="001075F8" w:rsidRPr="001075F8" w:rsidRDefault="00466D61" w:rsidP="001075F8">
      <w:pPr>
        <w:suppressAutoHyphens w:val="0"/>
        <w:rPr>
          <w:color w:val="0E101A"/>
          <w:lang w:eastAsia="en-US"/>
        </w:rPr>
      </w:pPr>
      <w:r>
        <w:rPr>
          <w:color w:val="0E101A"/>
          <w:lang w:eastAsia="en-US"/>
        </w:rPr>
        <w:t>Served as t</w:t>
      </w:r>
      <w:r w:rsidRPr="001075F8">
        <w:rPr>
          <w:color w:val="0E101A"/>
          <w:lang w:eastAsia="en-US"/>
        </w:rPr>
        <w:t xml:space="preserve">rusted advisor to </w:t>
      </w:r>
      <w:r>
        <w:rPr>
          <w:color w:val="0E101A"/>
          <w:lang w:eastAsia="en-US"/>
        </w:rPr>
        <w:t xml:space="preserve">the </w:t>
      </w:r>
      <w:r w:rsidRPr="001075F8">
        <w:rPr>
          <w:color w:val="0E101A"/>
          <w:lang w:eastAsia="en-US"/>
        </w:rPr>
        <w:t xml:space="preserve">PM implementing </w:t>
      </w:r>
      <w:r>
        <w:rPr>
          <w:color w:val="0E101A"/>
          <w:lang w:eastAsia="en-US"/>
        </w:rPr>
        <w:t xml:space="preserve">an </w:t>
      </w:r>
      <w:r w:rsidRPr="001075F8">
        <w:rPr>
          <w:color w:val="0E101A"/>
          <w:lang w:eastAsia="en-US"/>
        </w:rPr>
        <w:t xml:space="preserve">ESB for </w:t>
      </w:r>
      <w:r>
        <w:rPr>
          <w:color w:val="0E101A"/>
          <w:lang w:eastAsia="en-US"/>
        </w:rPr>
        <w:t xml:space="preserve">the $16 billion </w:t>
      </w:r>
      <w:r w:rsidRPr="001075F8">
        <w:rPr>
          <w:color w:val="0E101A"/>
          <w:lang w:eastAsia="en-US"/>
        </w:rPr>
        <w:t>iEHR program</w:t>
      </w:r>
      <w:r>
        <w:rPr>
          <w:color w:val="0E101A"/>
          <w:lang w:eastAsia="en-US"/>
        </w:rPr>
        <w:t xml:space="preserve"> integrating DoD and VA health records. </w:t>
      </w:r>
      <w:r w:rsidRPr="001075F8">
        <w:rPr>
          <w:color w:val="0E101A"/>
          <w:lang w:eastAsia="en-US"/>
        </w:rPr>
        <w:t xml:space="preserve">Served on Business and technical governance review boards for review and approval of all aspects of ESB implementation. </w:t>
      </w:r>
      <w:r w:rsidR="00D213E6" w:rsidRPr="001075F8">
        <w:rPr>
          <w:color w:val="0E101A"/>
          <w:lang w:eastAsia="en-US"/>
        </w:rPr>
        <w:t>Author of</w:t>
      </w:r>
      <w:r w:rsidR="00982A80">
        <w:rPr>
          <w:color w:val="0E101A"/>
          <w:lang w:eastAsia="en-US"/>
        </w:rPr>
        <w:t>:</w:t>
      </w:r>
      <w:r w:rsidR="00D213E6">
        <w:rPr>
          <w:color w:val="0E101A"/>
          <w:lang w:eastAsia="en-US"/>
        </w:rPr>
        <w:t xml:space="preserve"> </w:t>
      </w:r>
      <w:r w:rsidR="00D213E6" w:rsidRPr="001075F8">
        <w:rPr>
          <w:color w:val="0E101A"/>
          <w:lang w:eastAsia="en-US"/>
        </w:rPr>
        <w:t>iEHR SOA Meta-Data standard</w:t>
      </w:r>
      <w:r w:rsidR="00982A80">
        <w:rPr>
          <w:color w:val="0E101A"/>
          <w:lang w:eastAsia="en-US"/>
        </w:rPr>
        <w:t xml:space="preserve">; Transformation Section of the </w:t>
      </w:r>
      <w:r w:rsidR="00D213E6">
        <w:rPr>
          <w:color w:val="0E101A"/>
          <w:lang w:eastAsia="en-US"/>
        </w:rPr>
        <w:t xml:space="preserve">iEHR </w:t>
      </w:r>
      <w:r w:rsidR="00D213E6" w:rsidRPr="001075F8">
        <w:rPr>
          <w:color w:val="0E101A"/>
          <w:lang w:eastAsia="en-US"/>
        </w:rPr>
        <w:t>Data Strategy</w:t>
      </w:r>
      <w:r w:rsidR="00982A80">
        <w:rPr>
          <w:color w:val="0E101A"/>
          <w:lang w:eastAsia="en-US"/>
        </w:rPr>
        <w:t>; M</w:t>
      </w:r>
      <w:r w:rsidR="001075F8" w:rsidRPr="001075F8">
        <w:rPr>
          <w:color w:val="0E101A"/>
          <w:lang w:eastAsia="en-US"/>
        </w:rPr>
        <w:t>anagement Plan for</w:t>
      </w:r>
      <w:r w:rsidR="00982A80">
        <w:rPr>
          <w:color w:val="0E101A"/>
          <w:lang w:eastAsia="en-US"/>
        </w:rPr>
        <w:t xml:space="preserve"> implementation </w:t>
      </w:r>
      <w:r w:rsidR="001075F8" w:rsidRPr="001075F8">
        <w:rPr>
          <w:color w:val="0E101A"/>
          <w:lang w:eastAsia="en-US"/>
        </w:rPr>
        <w:t xml:space="preserve">of IBM Message Broker. </w:t>
      </w:r>
      <w:r w:rsidR="00D213E6" w:rsidRPr="001075F8">
        <w:rPr>
          <w:color w:val="0E101A"/>
          <w:lang w:eastAsia="en-US"/>
        </w:rPr>
        <w:t>Big-Data integrating all DoD and VA Health records</w:t>
      </w:r>
      <w:r w:rsidR="00D213E6">
        <w:rPr>
          <w:color w:val="0E101A"/>
          <w:lang w:eastAsia="en-US"/>
        </w:rPr>
        <w:t xml:space="preserve">. </w:t>
      </w:r>
      <w:r w:rsidR="001075F8" w:rsidRPr="001075F8">
        <w:rPr>
          <w:color w:val="0E101A"/>
          <w:lang w:eastAsia="en-US"/>
        </w:rPr>
        <w:t>Review of Big</w:t>
      </w:r>
      <w:r w:rsidR="00D213E6">
        <w:rPr>
          <w:color w:val="0E101A"/>
          <w:lang w:eastAsia="en-US"/>
        </w:rPr>
        <w:t xml:space="preserve"> </w:t>
      </w:r>
      <w:r w:rsidR="001075F8" w:rsidRPr="001075F8">
        <w:rPr>
          <w:color w:val="0E101A"/>
          <w:lang w:eastAsia="en-US"/>
        </w:rPr>
        <w:t xml:space="preserve">Data message caching design and NoSQL Data Federation design. Propose, </w:t>
      </w:r>
      <w:r w:rsidR="00D213E6" w:rsidRPr="001075F8">
        <w:rPr>
          <w:color w:val="0E101A"/>
          <w:lang w:eastAsia="en-US"/>
        </w:rPr>
        <w:t>develop,</w:t>
      </w:r>
      <w:r w:rsidR="001075F8" w:rsidRPr="001075F8">
        <w:rPr>
          <w:color w:val="0E101A"/>
          <w:lang w:eastAsia="en-US"/>
        </w:rPr>
        <w:t xml:space="preserve"> and lead immunization data modeling and Business Rules prototype. Acting Information Assurance resource implementing DIACAP. Review and approve vendor security architecture, including Layer 7 and Blockchain. IBM WSSR Service Registry security, Identity Management, SSO, ESB Secure Enclave, SAML. </w:t>
      </w:r>
      <w:r w:rsidR="00982A80" w:rsidRPr="001075F8">
        <w:rPr>
          <w:color w:val="0E101A"/>
          <w:lang w:eastAsia="en-US"/>
        </w:rPr>
        <w:t>Implementation of Mirth HL-7 integration engine.</w:t>
      </w:r>
    </w:p>
    <w:p w14:paraId="2D2A2165" w14:textId="77777777" w:rsidR="001075F8" w:rsidRPr="001075F8" w:rsidRDefault="001075F8" w:rsidP="001075F8">
      <w:pPr>
        <w:suppressAutoHyphens w:val="0"/>
        <w:rPr>
          <w:color w:val="0E101A"/>
          <w:lang w:eastAsia="en-US"/>
        </w:rPr>
      </w:pPr>
    </w:p>
    <w:p w14:paraId="444FE9F2" w14:textId="77777777" w:rsidR="001075F8" w:rsidRPr="001075F8" w:rsidRDefault="001075F8" w:rsidP="001075F8">
      <w:pPr>
        <w:suppressAutoHyphens w:val="0"/>
        <w:rPr>
          <w:color w:val="0E101A"/>
          <w:lang w:eastAsia="en-US"/>
        </w:rPr>
      </w:pPr>
      <w:r w:rsidRPr="001075F8">
        <w:rPr>
          <w:b/>
          <w:bCs/>
          <w:color w:val="0E101A"/>
          <w:lang w:eastAsia="en-US"/>
        </w:rPr>
        <w:t>SOA Architect, DHS ESB Procurement, 01/11 – 01/12</w:t>
      </w:r>
    </w:p>
    <w:p w14:paraId="48CEC2FA" w14:textId="3B1908F6" w:rsidR="001075F8" w:rsidRPr="001075F8" w:rsidRDefault="001075F8" w:rsidP="001075F8">
      <w:pPr>
        <w:suppressAutoHyphens w:val="0"/>
        <w:rPr>
          <w:color w:val="0E101A"/>
          <w:lang w:eastAsia="en-US"/>
        </w:rPr>
      </w:pPr>
      <w:r w:rsidRPr="001075F8">
        <w:rPr>
          <w:color w:val="0E101A"/>
          <w:lang w:eastAsia="en-US"/>
        </w:rPr>
        <w:t>SOA Architect for Department of Homeland Security (DHS), Transportation Security Agency (TSA), Transportation Threat Assessment and Credentialing (TTAC) modernization. TTAC authorizes access to the US transportation network, including no-fly passenger list, airport baggage screeners, port workers. Designed baseline SOA Service Catalog. Assessment of</w:t>
      </w:r>
      <w:r w:rsidR="006A59B5">
        <w:rPr>
          <w:color w:val="0E101A"/>
          <w:lang w:eastAsia="en-US"/>
        </w:rPr>
        <w:t xml:space="preserve">: DevSecOps Kubernetes and Amazon Web Services cloud architectures; </w:t>
      </w:r>
      <w:r w:rsidRPr="001075F8">
        <w:rPr>
          <w:color w:val="0E101A"/>
          <w:lang w:eastAsia="en-US"/>
        </w:rPr>
        <w:t>Service-Oriented Infrastructure</w:t>
      </w:r>
      <w:r w:rsidR="006A59B5">
        <w:rPr>
          <w:color w:val="0E101A"/>
          <w:lang w:eastAsia="en-US"/>
        </w:rPr>
        <w:t>;</w:t>
      </w:r>
      <w:r w:rsidRPr="001075F8">
        <w:rPr>
          <w:color w:val="0E101A"/>
          <w:lang w:eastAsia="en-US"/>
        </w:rPr>
        <w:t xml:space="preserve"> and WebLogic NoSQL Database Solution.</w:t>
      </w:r>
    </w:p>
    <w:p w14:paraId="3F1AD766" w14:textId="77777777" w:rsidR="001075F8" w:rsidRPr="001075F8" w:rsidRDefault="001075F8" w:rsidP="001075F8">
      <w:pPr>
        <w:suppressAutoHyphens w:val="0"/>
        <w:rPr>
          <w:color w:val="0E101A"/>
          <w:lang w:eastAsia="en-US"/>
        </w:rPr>
      </w:pPr>
    </w:p>
    <w:p w14:paraId="03C63116" w14:textId="71E6D9ED" w:rsidR="001075F8" w:rsidRPr="001075F8" w:rsidRDefault="00412346" w:rsidP="001075F8">
      <w:pPr>
        <w:suppressAutoHyphens w:val="0"/>
        <w:rPr>
          <w:color w:val="0E101A"/>
          <w:lang w:eastAsia="en-US"/>
        </w:rPr>
      </w:pPr>
      <w:r>
        <w:rPr>
          <w:b/>
          <w:bCs/>
          <w:color w:val="0E101A"/>
          <w:lang w:eastAsia="en-US"/>
        </w:rPr>
        <w:t xml:space="preserve"> </w:t>
      </w:r>
    </w:p>
    <w:p w14:paraId="78C7176B" w14:textId="6A391D22" w:rsidR="001936A9" w:rsidRPr="001075F8" w:rsidRDefault="001936A9" w:rsidP="001936A9">
      <w:pPr>
        <w:suppressAutoHyphens w:val="0"/>
        <w:rPr>
          <w:color w:val="0E101A"/>
          <w:lang w:eastAsia="en-US"/>
        </w:rPr>
      </w:pPr>
      <w:r>
        <w:rPr>
          <w:b/>
          <w:bCs/>
          <w:color w:val="0E101A"/>
          <w:lang w:eastAsia="en-US"/>
        </w:rPr>
        <w:t>Enterprise</w:t>
      </w:r>
      <w:r w:rsidRPr="001075F8">
        <w:rPr>
          <w:b/>
          <w:bCs/>
          <w:color w:val="0E101A"/>
          <w:lang w:eastAsia="en-US"/>
        </w:rPr>
        <w:t xml:space="preserve"> Architect, </w:t>
      </w:r>
      <w:r>
        <w:rPr>
          <w:b/>
          <w:bCs/>
          <w:color w:val="0E101A"/>
          <w:lang w:eastAsia="en-US"/>
        </w:rPr>
        <w:t>IRS Director of Enterprise Architecture</w:t>
      </w:r>
      <w:r w:rsidRPr="001075F8">
        <w:rPr>
          <w:b/>
          <w:bCs/>
          <w:color w:val="0E101A"/>
          <w:lang w:eastAsia="en-US"/>
        </w:rPr>
        <w:t>, 01/11 – 01/12</w:t>
      </w:r>
    </w:p>
    <w:p w14:paraId="6555C1FA" w14:textId="618425E1" w:rsidR="001075F8" w:rsidRPr="001075F8" w:rsidRDefault="001075F8" w:rsidP="001075F8">
      <w:pPr>
        <w:suppressAutoHyphens w:val="0"/>
        <w:rPr>
          <w:color w:val="0E101A"/>
          <w:lang w:eastAsia="en-US"/>
        </w:rPr>
      </w:pPr>
      <w:r w:rsidRPr="001075F8">
        <w:rPr>
          <w:color w:val="0E101A"/>
          <w:lang w:eastAsia="en-US"/>
        </w:rPr>
        <w:t xml:space="preserve">Provided EA support to the IRS Director of EA. Supported IRS SOA Working Group, developed SOA Web Services requirements, design, and development process guidelines. Secure Web Services using WS-I service stack. </w:t>
      </w:r>
      <w:r w:rsidR="006A59B5">
        <w:rPr>
          <w:color w:val="0E101A"/>
          <w:lang w:eastAsia="en-US"/>
        </w:rPr>
        <w:t xml:space="preserve">Reviewed </w:t>
      </w:r>
      <w:r w:rsidR="003E1C84">
        <w:rPr>
          <w:color w:val="0E101A"/>
          <w:lang w:eastAsia="en-US"/>
        </w:rPr>
        <w:t xml:space="preserve">DevSecOps </w:t>
      </w:r>
      <w:r w:rsidR="006A59B5">
        <w:rPr>
          <w:color w:val="0E101A"/>
          <w:lang w:eastAsia="en-US"/>
        </w:rPr>
        <w:t xml:space="preserve">Kubernetes and </w:t>
      </w:r>
      <w:r w:rsidR="003E1C84">
        <w:rPr>
          <w:color w:val="0E101A"/>
          <w:lang w:eastAsia="en-US"/>
        </w:rPr>
        <w:t>Amazon Web Services</w:t>
      </w:r>
      <w:r w:rsidR="003E1C84" w:rsidRPr="001075F8">
        <w:rPr>
          <w:color w:val="0E101A"/>
          <w:lang w:eastAsia="en-US"/>
        </w:rPr>
        <w:t xml:space="preserve"> </w:t>
      </w:r>
      <w:r w:rsidR="003E1C84">
        <w:rPr>
          <w:color w:val="0E101A"/>
          <w:lang w:eastAsia="en-US"/>
        </w:rPr>
        <w:t xml:space="preserve">environment for SOA development and governance. </w:t>
      </w:r>
      <w:r w:rsidRPr="001075F8">
        <w:rPr>
          <w:color w:val="0E101A"/>
          <w:lang w:eastAsia="en-US"/>
        </w:rPr>
        <w:t>MBSE using IBM Systems Architect</w:t>
      </w:r>
    </w:p>
    <w:p w14:paraId="25FF7B60" w14:textId="77777777" w:rsidR="001075F8" w:rsidRPr="001075F8" w:rsidRDefault="001075F8" w:rsidP="001075F8">
      <w:pPr>
        <w:suppressAutoHyphens w:val="0"/>
        <w:rPr>
          <w:color w:val="0E101A"/>
          <w:lang w:eastAsia="en-US"/>
        </w:rPr>
      </w:pPr>
    </w:p>
    <w:p w14:paraId="552CC666" w14:textId="5ED0EE97" w:rsidR="001075F8" w:rsidRDefault="001075F8" w:rsidP="001075F8">
      <w:pPr>
        <w:suppressAutoHyphens w:val="0"/>
        <w:rPr>
          <w:b/>
          <w:bCs/>
          <w:color w:val="0E101A"/>
          <w:lang w:eastAsia="en-US"/>
        </w:rPr>
      </w:pPr>
      <w:r w:rsidRPr="001075F8">
        <w:rPr>
          <w:b/>
          <w:bCs/>
          <w:color w:val="0E101A"/>
          <w:lang w:eastAsia="en-US"/>
        </w:rPr>
        <w:t>QinetiQ Corporation 1/08 – 12/09</w:t>
      </w:r>
    </w:p>
    <w:p w14:paraId="105E0AD9" w14:textId="77777777" w:rsidR="00F3065A" w:rsidRPr="001075F8" w:rsidRDefault="00F3065A" w:rsidP="001075F8">
      <w:pPr>
        <w:suppressAutoHyphens w:val="0"/>
        <w:rPr>
          <w:color w:val="0E101A"/>
          <w:lang w:eastAsia="en-US"/>
        </w:rPr>
      </w:pPr>
    </w:p>
    <w:p w14:paraId="31C41D8F" w14:textId="77777777" w:rsidR="001075F8" w:rsidRPr="001075F8" w:rsidRDefault="001075F8" w:rsidP="001075F8">
      <w:pPr>
        <w:suppressAutoHyphens w:val="0"/>
        <w:rPr>
          <w:color w:val="0E101A"/>
          <w:lang w:eastAsia="en-US"/>
        </w:rPr>
      </w:pPr>
      <w:r w:rsidRPr="001075F8">
        <w:rPr>
          <w:b/>
          <w:bCs/>
          <w:color w:val="0E101A"/>
          <w:lang w:eastAsia="en-US"/>
        </w:rPr>
        <w:t>Technical Lead, GSA Portal</w:t>
      </w:r>
    </w:p>
    <w:p w14:paraId="4BAEBD02" w14:textId="1F616593" w:rsidR="001075F8" w:rsidRPr="001075F8" w:rsidRDefault="001075F8" w:rsidP="001075F8">
      <w:pPr>
        <w:suppressAutoHyphens w:val="0"/>
        <w:rPr>
          <w:color w:val="0E101A"/>
          <w:lang w:eastAsia="en-US"/>
        </w:rPr>
      </w:pPr>
      <w:r w:rsidRPr="001075F8">
        <w:rPr>
          <w:color w:val="0E101A"/>
          <w:lang w:eastAsia="en-US"/>
        </w:rPr>
        <w:t>Lead GSA Portal upgrades strategy using ontology knowledge model, semantic search, and Web 2.0 capabilities. Assessment of modernization strategy for Customs and Immigration Service (USCIS) legacy systems. Developed EA models. Procurement evaluation of Service-Oriented Infrastructure (SOI) from Oracle, TIBCO, IBM. Implemented Information Assurance and security using WS-I, Layer 7, SAML, SSO</w:t>
      </w:r>
      <w:r w:rsidR="00B14E69">
        <w:rPr>
          <w:color w:val="0E101A"/>
          <w:lang w:eastAsia="en-US"/>
        </w:rPr>
        <w:t>. Implemented Amazon Web Services.</w:t>
      </w:r>
    </w:p>
    <w:p w14:paraId="0995C933" w14:textId="77777777" w:rsidR="001075F8" w:rsidRPr="001075F8" w:rsidRDefault="001075F8" w:rsidP="001075F8">
      <w:pPr>
        <w:suppressAutoHyphens w:val="0"/>
        <w:rPr>
          <w:color w:val="0E101A"/>
          <w:lang w:eastAsia="en-US"/>
        </w:rPr>
      </w:pPr>
    </w:p>
    <w:p w14:paraId="52546A57" w14:textId="77777777" w:rsidR="001075F8" w:rsidRPr="001075F8" w:rsidRDefault="001075F8" w:rsidP="001075F8">
      <w:pPr>
        <w:suppressAutoHyphens w:val="0"/>
        <w:rPr>
          <w:color w:val="0E101A"/>
          <w:lang w:eastAsia="en-US"/>
        </w:rPr>
      </w:pPr>
    </w:p>
    <w:p w14:paraId="0B806A05" w14:textId="77777777" w:rsidR="001075F8" w:rsidRPr="001075F8" w:rsidRDefault="001075F8" w:rsidP="001075F8">
      <w:pPr>
        <w:suppressAutoHyphens w:val="0"/>
        <w:rPr>
          <w:color w:val="0E101A"/>
          <w:lang w:eastAsia="en-US"/>
        </w:rPr>
      </w:pPr>
      <w:r w:rsidRPr="001075F8">
        <w:rPr>
          <w:b/>
          <w:bCs/>
          <w:color w:val="0E101A"/>
          <w:lang w:eastAsia="en-US"/>
        </w:rPr>
        <w:t>SAIC 1/06 – 12/08</w:t>
      </w:r>
    </w:p>
    <w:p w14:paraId="586FF032" w14:textId="77777777" w:rsidR="001075F8" w:rsidRPr="001075F8" w:rsidRDefault="001075F8" w:rsidP="001075F8">
      <w:pPr>
        <w:suppressAutoHyphens w:val="0"/>
        <w:rPr>
          <w:color w:val="0E101A"/>
          <w:lang w:eastAsia="en-US"/>
        </w:rPr>
      </w:pPr>
    </w:p>
    <w:p w14:paraId="595E98B6" w14:textId="51ED5B3F" w:rsidR="001075F8" w:rsidRDefault="001075F8" w:rsidP="001075F8">
      <w:pPr>
        <w:suppressAutoHyphens w:val="0"/>
        <w:rPr>
          <w:color w:val="0E101A"/>
          <w:lang w:eastAsia="en-US"/>
        </w:rPr>
      </w:pPr>
      <w:r w:rsidRPr="001075F8">
        <w:rPr>
          <w:b/>
          <w:bCs/>
          <w:color w:val="0E101A"/>
          <w:lang w:eastAsia="en-US"/>
        </w:rPr>
        <w:lastRenderedPageBreak/>
        <w:t>Lead Enterprise Architect, </w:t>
      </w:r>
      <w:r w:rsidRPr="001075F8">
        <w:rPr>
          <w:color w:val="0E101A"/>
          <w:lang w:eastAsia="en-US"/>
        </w:rPr>
        <w:t>Office of Secretary of Defense (OSD), Business Transformation Agency (BTA). Developed award-winning BTA Enterprise Architecture. Developed Federated Business Architecture joining DoD component architectures using OWL ontology enterprise data modeling. Trainer in BPMN for DoDAF OV-6C models for Vocabulary Driven Enterprise. DoD segment FEA self-assessment artifacts. Modeled BPMN process using Oracle. Analysis and review of SOA architecture roadmap and IBM Information Manager application. Supported EA transition plan for strategic enterprise planning. Supported submission of DoD FEA Self-Assessment, OMB 300, and exhibit 53 for performance-based acquisition SOA Systems Development Manager </w:t>
      </w:r>
    </w:p>
    <w:p w14:paraId="19D2516A" w14:textId="77777777" w:rsidR="00D213E6" w:rsidRPr="001075F8" w:rsidRDefault="00D213E6" w:rsidP="001075F8">
      <w:pPr>
        <w:suppressAutoHyphens w:val="0"/>
        <w:rPr>
          <w:color w:val="0E101A"/>
          <w:lang w:eastAsia="en-US"/>
        </w:rPr>
      </w:pPr>
    </w:p>
    <w:p w14:paraId="1D156333" w14:textId="7718A05A" w:rsidR="001075F8" w:rsidRDefault="001075F8" w:rsidP="001075F8">
      <w:pPr>
        <w:suppressAutoHyphens w:val="0"/>
        <w:rPr>
          <w:color w:val="0E101A"/>
          <w:lang w:eastAsia="en-US"/>
        </w:rPr>
      </w:pPr>
      <w:r w:rsidRPr="001075F8">
        <w:rPr>
          <w:b/>
          <w:bCs/>
          <w:color w:val="0E101A"/>
          <w:lang w:eastAsia="en-US"/>
        </w:rPr>
        <w:t>Systems Architect,</w:t>
      </w:r>
      <w:r w:rsidRPr="001075F8">
        <w:rPr>
          <w:color w:val="0E101A"/>
          <w:lang w:eastAsia="en-US"/>
        </w:rPr>
        <w:t> Led pre-award design of the Defense Transportation Coordination Initiative (DTCI) proposal. DTCI systems architecture consists of an event-driven, Business Process Management solution, orchestrating multiple EDI transactions. Managed a team of 4 in the design of a Web Methods SOA solution</w:t>
      </w:r>
      <w:r w:rsidR="00F3065A">
        <w:rPr>
          <w:color w:val="0E101A"/>
          <w:lang w:eastAsia="en-US"/>
        </w:rPr>
        <w:t xml:space="preserve">, </w:t>
      </w:r>
      <w:r w:rsidRPr="001075F8">
        <w:rPr>
          <w:color w:val="0E101A"/>
          <w:lang w:eastAsia="en-US"/>
        </w:rPr>
        <w:t>Developed Data Architecture using Oracle RAC. Participation in analysis of DoD medical health system and VA VISTA health. </w:t>
      </w:r>
    </w:p>
    <w:p w14:paraId="2EEBE059" w14:textId="77777777" w:rsidR="00D213E6" w:rsidRPr="001075F8" w:rsidRDefault="00D213E6" w:rsidP="001075F8">
      <w:pPr>
        <w:suppressAutoHyphens w:val="0"/>
        <w:rPr>
          <w:color w:val="0E101A"/>
          <w:lang w:eastAsia="en-US"/>
        </w:rPr>
      </w:pPr>
    </w:p>
    <w:p w14:paraId="588B5047" w14:textId="7AB22C2E" w:rsidR="001075F8" w:rsidRPr="001075F8" w:rsidRDefault="003E1C84" w:rsidP="001075F8">
      <w:pPr>
        <w:suppressAutoHyphens w:val="0"/>
        <w:rPr>
          <w:color w:val="0E101A"/>
          <w:lang w:eastAsia="en-US"/>
        </w:rPr>
      </w:pPr>
      <w:r>
        <w:rPr>
          <w:b/>
          <w:bCs/>
          <w:color w:val="0E101A"/>
          <w:lang w:eastAsia="en-US"/>
        </w:rPr>
        <w:t>Independent Consultant</w:t>
      </w:r>
      <w:r w:rsidR="001075F8" w:rsidRPr="001075F8">
        <w:rPr>
          <w:b/>
          <w:bCs/>
          <w:color w:val="0E101A"/>
          <w:lang w:eastAsia="en-US"/>
        </w:rPr>
        <w:t xml:space="preserve"> 1999 - 2005</w:t>
      </w:r>
    </w:p>
    <w:p w14:paraId="739388D5" w14:textId="77777777" w:rsidR="001075F8" w:rsidRPr="001075F8" w:rsidRDefault="001075F8" w:rsidP="001075F8">
      <w:pPr>
        <w:suppressAutoHyphens w:val="0"/>
        <w:rPr>
          <w:color w:val="0E101A"/>
          <w:lang w:eastAsia="en-US"/>
        </w:rPr>
      </w:pPr>
      <w:r w:rsidRPr="001075F8">
        <w:rPr>
          <w:b/>
          <w:bCs/>
          <w:color w:val="0E101A"/>
          <w:lang w:eastAsia="en-US"/>
        </w:rPr>
        <w:t>Technical Lead, Internal Revenue Service - IRS End to End Prototyping Lab, 2002 - 2005</w:t>
      </w:r>
    </w:p>
    <w:p w14:paraId="7DF559CC" w14:textId="2A0A8229" w:rsidR="001075F8" w:rsidRDefault="001075F8" w:rsidP="001075F8">
      <w:pPr>
        <w:suppressAutoHyphens w:val="0"/>
        <w:rPr>
          <w:color w:val="0E101A"/>
          <w:lang w:eastAsia="en-US"/>
        </w:rPr>
      </w:pPr>
      <w:r w:rsidRPr="001075F8">
        <w:rPr>
          <w:color w:val="0E101A"/>
          <w:lang w:eastAsia="en-US"/>
        </w:rPr>
        <w:t>Supported Director of the Architecture Review Board for the IRS Modernization Program. SOA governance. EA Compliance. Team lead for prototyping and performance engineering of industry ERP and SOA environments: Web Methods SOA; Siebel CRM; PeopleSoft HR, EPM. Developed prototypes for SOA integration with legacy Unix and Mainframe applications. Software modeling and performance engineering of multi-threaded, C++, CADE data warehouse architecture. Implemented enterprise messaging applications using WebSphere Integration Broker and IBM MQSeries Message Broker for message transformation, security, and legacy integration. Implemented Information Assurance and lab security using WS-I, SAML, SSO</w:t>
      </w:r>
    </w:p>
    <w:p w14:paraId="703031D6" w14:textId="77777777" w:rsidR="00D213E6" w:rsidRPr="001075F8" w:rsidRDefault="00D213E6" w:rsidP="001075F8">
      <w:pPr>
        <w:suppressAutoHyphens w:val="0"/>
        <w:rPr>
          <w:color w:val="0E101A"/>
          <w:lang w:eastAsia="en-US"/>
        </w:rPr>
      </w:pPr>
    </w:p>
    <w:p w14:paraId="4882E237" w14:textId="77777777" w:rsidR="001075F8" w:rsidRPr="001075F8" w:rsidRDefault="001075F8" w:rsidP="001075F8">
      <w:pPr>
        <w:suppressAutoHyphens w:val="0"/>
        <w:rPr>
          <w:color w:val="0E101A"/>
          <w:lang w:eastAsia="en-US"/>
        </w:rPr>
      </w:pPr>
      <w:r w:rsidRPr="001075F8">
        <w:rPr>
          <w:b/>
          <w:bCs/>
          <w:color w:val="0E101A"/>
          <w:lang w:eastAsia="en-US"/>
        </w:rPr>
        <w:t>Technical Lead, U. S. Treasury – Cash Link II, 1999 - 2002</w:t>
      </w:r>
    </w:p>
    <w:p w14:paraId="602D429A" w14:textId="02C310D9" w:rsidR="001075F8" w:rsidRDefault="001075F8" w:rsidP="001075F8">
      <w:pPr>
        <w:suppressAutoHyphens w:val="0"/>
        <w:rPr>
          <w:color w:val="0E101A"/>
          <w:lang w:eastAsia="en-US"/>
        </w:rPr>
      </w:pPr>
      <w:r w:rsidRPr="001075F8">
        <w:rPr>
          <w:color w:val="0E101A"/>
          <w:lang w:eastAsia="en-US"/>
        </w:rPr>
        <w:t>Led a 6-person team for developing the J2EE reporting module of the Cash Link II Federal payments accounting system. Performed data modeling, database design, and schema development using Oracle Database WebLogic Server. Developed enterprise security architecture and services using Java APIs, including SSL, Java sockets, networking, cryptography, and security packages.</w:t>
      </w:r>
    </w:p>
    <w:p w14:paraId="106A0085" w14:textId="4DA29DD3" w:rsidR="00635ECB" w:rsidRDefault="00635ECB" w:rsidP="001075F8">
      <w:pPr>
        <w:suppressAutoHyphens w:val="0"/>
        <w:rPr>
          <w:color w:val="0E101A"/>
          <w:lang w:eastAsia="en-US"/>
        </w:rPr>
      </w:pPr>
    </w:p>
    <w:p w14:paraId="09545A15" w14:textId="0B36F56B" w:rsidR="00635ECB" w:rsidRDefault="00635ECB" w:rsidP="00635ECB">
      <w:pPr>
        <w:suppressAutoHyphens w:val="0"/>
        <w:rPr>
          <w:b/>
          <w:bCs/>
          <w:color w:val="0E101A"/>
          <w:lang w:eastAsia="en-US"/>
        </w:rPr>
      </w:pPr>
      <w:r w:rsidRPr="00635ECB">
        <w:rPr>
          <w:b/>
          <w:bCs/>
          <w:color w:val="0E101A"/>
          <w:lang w:eastAsia="en-US"/>
        </w:rPr>
        <w:t>Various Applications and Clients                 06/78 - 10/99</w:t>
      </w:r>
    </w:p>
    <w:p w14:paraId="5671CD3B" w14:textId="77777777" w:rsidR="00635ECB" w:rsidRPr="00635ECB" w:rsidRDefault="00635ECB" w:rsidP="00635ECB">
      <w:pPr>
        <w:suppressAutoHyphens w:val="0"/>
        <w:rPr>
          <w:b/>
          <w:bCs/>
          <w:color w:val="0E101A"/>
          <w:lang w:eastAsia="en-US"/>
        </w:rPr>
      </w:pPr>
    </w:p>
    <w:p w14:paraId="041080EB" w14:textId="6DD98EAA" w:rsidR="00635ECB" w:rsidRPr="00635ECB" w:rsidRDefault="00635ECB" w:rsidP="00635ECB">
      <w:pPr>
        <w:suppressAutoHyphens w:val="0"/>
        <w:rPr>
          <w:color w:val="0E101A"/>
          <w:lang w:eastAsia="en-US"/>
        </w:rPr>
      </w:pPr>
      <w:r w:rsidRPr="00635ECB">
        <w:rPr>
          <w:color w:val="0E101A"/>
          <w:lang w:eastAsia="en-US"/>
        </w:rPr>
        <w:t xml:space="preserve">Numerous assignments </w:t>
      </w:r>
      <w:r w:rsidR="00A90547" w:rsidRPr="00635ECB">
        <w:rPr>
          <w:color w:val="0E101A"/>
          <w:lang w:eastAsia="en-US"/>
        </w:rPr>
        <w:t>including</w:t>
      </w:r>
      <w:r w:rsidRPr="00635ECB">
        <w:rPr>
          <w:color w:val="0E101A"/>
          <w:lang w:eastAsia="en-US"/>
        </w:rPr>
        <w:t xml:space="preserve"> MIS Manager for a manufacturer </w:t>
      </w:r>
    </w:p>
    <w:p w14:paraId="082E6E13" w14:textId="77777777" w:rsidR="00635ECB" w:rsidRPr="00635ECB" w:rsidRDefault="00635ECB" w:rsidP="00635ECB">
      <w:pPr>
        <w:suppressAutoHyphens w:val="0"/>
        <w:rPr>
          <w:color w:val="0E101A"/>
          <w:lang w:eastAsia="en-US"/>
        </w:rPr>
      </w:pPr>
      <w:r w:rsidRPr="00635ECB">
        <w:rPr>
          <w:color w:val="0E101A"/>
          <w:lang w:eastAsia="en-US"/>
        </w:rPr>
        <w:t xml:space="preserve">implementing ERP; Price Waterhouse staff management consultant; various </w:t>
      </w:r>
    </w:p>
    <w:p w14:paraId="784172F1" w14:textId="77777777" w:rsidR="00635ECB" w:rsidRPr="00635ECB" w:rsidRDefault="00635ECB" w:rsidP="00635ECB">
      <w:pPr>
        <w:suppressAutoHyphens w:val="0"/>
        <w:rPr>
          <w:color w:val="0E101A"/>
          <w:lang w:eastAsia="en-US"/>
        </w:rPr>
      </w:pPr>
      <w:r w:rsidRPr="00635ECB">
        <w:rPr>
          <w:color w:val="0E101A"/>
          <w:lang w:eastAsia="en-US"/>
        </w:rPr>
        <w:t xml:space="preserve">programming tasks in COBOL, CICS, Fortran, C, C++, Visual Basic; Unix Shell Scripts.   </w:t>
      </w:r>
    </w:p>
    <w:p w14:paraId="01E36F8E" w14:textId="77777777" w:rsidR="00635ECB" w:rsidRPr="00635ECB" w:rsidRDefault="00635ECB" w:rsidP="00635ECB">
      <w:pPr>
        <w:suppressAutoHyphens w:val="0"/>
        <w:rPr>
          <w:color w:val="0E101A"/>
          <w:lang w:eastAsia="en-US"/>
        </w:rPr>
      </w:pPr>
      <w:r w:rsidRPr="00635ECB">
        <w:rPr>
          <w:color w:val="0E101A"/>
          <w:lang w:eastAsia="en-US"/>
        </w:rPr>
        <w:t xml:space="preserve"> </w:t>
      </w:r>
    </w:p>
    <w:p w14:paraId="0D3B5290" w14:textId="66DB3596" w:rsidR="00635ECB" w:rsidRDefault="00635ECB" w:rsidP="00635ECB">
      <w:pPr>
        <w:suppressAutoHyphens w:val="0"/>
        <w:rPr>
          <w:color w:val="0E101A"/>
          <w:lang w:eastAsia="en-US"/>
        </w:rPr>
      </w:pPr>
      <w:r w:rsidRPr="00635ECB">
        <w:rPr>
          <w:color w:val="0E101A"/>
          <w:lang w:eastAsia="en-US"/>
        </w:rPr>
        <w:t xml:space="preserve">Skills/Technologies </w:t>
      </w:r>
    </w:p>
    <w:p w14:paraId="02A39D94" w14:textId="77777777" w:rsidR="00635ECB" w:rsidRPr="00635ECB" w:rsidRDefault="00635ECB" w:rsidP="00635ECB">
      <w:pPr>
        <w:suppressAutoHyphens w:val="0"/>
        <w:rPr>
          <w:color w:val="0E101A"/>
          <w:lang w:eastAsia="en-US"/>
        </w:rPr>
      </w:pPr>
    </w:p>
    <w:p w14:paraId="37DB05BA" w14:textId="59E0E153" w:rsidR="00635ECB" w:rsidRDefault="00635ECB" w:rsidP="00635ECB">
      <w:pPr>
        <w:suppressAutoHyphens w:val="0"/>
        <w:rPr>
          <w:color w:val="0E101A"/>
          <w:lang w:eastAsia="en-US"/>
        </w:rPr>
      </w:pPr>
      <w:r w:rsidRPr="00635ECB">
        <w:rPr>
          <w:color w:val="0E101A"/>
          <w:lang w:eastAsia="en-US"/>
        </w:rPr>
        <w:t>* Enterprise Architecture</w:t>
      </w:r>
    </w:p>
    <w:p w14:paraId="23310D97" w14:textId="3E8B1EFF" w:rsidR="00635ECB" w:rsidRDefault="00635ECB" w:rsidP="00635ECB">
      <w:pPr>
        <w:suppressAutoHyphens w:val="0"/>
        <w:rPr>
          <w:color w:val="0E101A"/>
          <w:lang w:eastAsia="en-US"/>
        </w:rPr>
      </w:pPr>
      <w:r>
        <w:rPr>
          <w:color w:val="0E101A"/>
          <w:lang w:eastAsia="en-US"/>
        </w:rPr>
        <w:t>* Kubernetes</w:t>
      </w:r>
    </w:p>
    <w:p w14:paraId="7A30EA2F" w14:textId="70A14EDA" w:rsidR="00635ECB" w:rsidRDefault="00635ECB" w:rsidP="00635ECB">
      <w:pPr>
        <w:suppressAutoHyphens w:val="0"/>
        <w:rPr>
          <w:color w:val="0E101A"/>
          <w:lang w:eastAsia="en-US"/>
        </w:rPr>
      </w:pPr>
      <w:r>
        <w:rPr>
          <w:color w:val="0E101A"/>
          <w:lang w:eastAsia="en-US"/>
        </w:rPr>
        <w:lastRenderedPageBreak/>
        <w:t>* Amazon Web Services</w:t>
      </w:r>
    </w:p>
    <w:p w14:paraId="775AEA77" w14:textId="21D71595" w:rsidR="00635ECB" w:rsidRPr="00635ECB" w:rsidRDefault="00635ECB" w:rsidP="00635ECB">
      <w:pPr>
        <w:suppressAutoHyphens w:val="0"/>
        <w:rPr>
          <w:color w:val="0E101A"/>
          <w:lang w:eastAsia="en-US"/>
        </w:rPr>
      </w:pPr>
      <w:r>
        <w:rPr>
          <w:color w:val="0E101A"/>
          <w:lang w:eastAsia="en-US"/>
        </w:rPr>
        <w:t>* DevSecOps</w:t>
      </w:r>
    </w:p>
    <w:p w14:paraId="68778FDE" w14:textId="77777777" w:rsidR="00635ECB" w:rsidRPr="00635ECB" w:rsidRDefault="00635ECB" w:rsidP="00635ECB">
      <w:pPr>
        <w:suppressAutoHyphens w:val="0"/>
        <w:rPr>
          <w:color w:val="0E101A"/>
          <w:lang w:eastAsia="en-US"/>
        </w:rPr>
      </w:pPr>
      <w:r w:rsidRPr="00635ECB">
        <w:rPr>
          <w:color w:val="0E101A"/>
          <w:lang w:eastAsia="en-US"/>
        </w:rPr>
        <w:t>* CPIC</w:t>
      </w:r>
    </w:p>
    <w:p w14:paraId="4DD72A5D" w14:textId="77777777" w:rsidR="00635ECB" w:rsidRPr="00635ECB" w:rsidRDefault="00635ECB" w:rsidP="00635ECB">
      <w:pPr>
        <w:suppressAutoHyphens w:val="0"/>
        <w:rPr>
          <w:color w:val="0E101A"/>
          <w:lang w:eastAsia="en-US"/>
        </w:rPr>
      </w:pPr>
      <w:r w:rsidRPr="00635ECB">
        <w:rPr>
          <w:color w:val="0E101A"/>
          <w:lang w:eastAsia="en-US"/>
        </w:rPr>
        <w:t>* IT Portfolio Management</w:t>
      </w:r>
    </w:p>
    <w:p w14:paraId="52810F25" w14:textId="77777777" w:rsidR="00635ECB" w:rsidRPr="00635ECB" w:rsidRDefault="00635ECB" w:rsidP="00635ECB">
      <w:pPr>
        <w:suppressAutoHyphens w:val="0"/>
        <w:rPr>
          <w:color w:val="0E101A"/>
          <w:lang w:eastAsia="en-US"/>
        </w:rPr>
      </w:pPr>
      <w:r w:rsidRPr="00635ECB">
        <w:rPr>
          <w:color w:val="0E101A"/>
          <w:lang w:eastAsia="en-US"/>
        </w:rPr>
        <w:t>* FEA and DoDAF Frameworks</w:t>
      </w:r>
    </w:p>
    <w:p w14:paraId="3C2EE4B8" w14:textId="77777777" w:rsidR="00635ECB" w:rsidRPr="00635ECB" w:rsidRDefault="00635ECB" w:rsidP="00635ECB">
      <w:pPr>
        <w:suppressAutoHyphens w:val="0"/>
        <w:rPr>
          <w:color w:val="0E101A"/>
          <w:lang w:eastAsia="en-US"/>
        </w:rPr>
      </w:pPr>
      <w:r w:rsidRPr="00635ECB">
        <w:rPr>
          <w:color w:val="0E101A"/>
          <w:lang w:eastAsia="en-US"/>
        </w:rPr>
        <w:t>* Service Oriented Architecture (SOA)</w:t>
      </w:r>
    </w:p>
    <w:p w14:paraId="6E093E5C" w14:textId="77777777" w:rsidR="00635ECB" w:rsidRPr="00635ECB" w:rsidRDefault="00635ECB" w:rsidP="00635ECB">
      <w:pPr>
        <w:suppressAutoHyphens w:val="0"/>
        <w:rPr>
          <w:color w:val="0E101A"/>
          <w:lang w:eastAsia="en-US"/>
        </w:rPr>
      </w:pPr>
      <w:r w:rsidRPr="00635ECB">
        <w:rPr>
          <w:color w:val="0E101A"/>
          <w:lang w:eastAsia="en-US"/>
        </w:rPr>
        <w:t>* Web Services</w:t>
      </w:r>
    </w:p>
    <w:p w14:paraId="73AA2F41" w14:textId="77777777" w:rsidR="00635ECB" w:rsidRPr="00635ECB" w:rsidRDefault="00635ECB" w:rsidP="00635ECB">
      <w:pPr>
        <w:suppressAutoHyphens w:val="0"/>
        <w:rPr>
          <w:color w:val="0E101A"/>
          <w:lang w:eastAsia="en-US"/>
        </w:rPr>
      </w:pPr>
      <w:r w:rsidRPr="00635ECB">
        <w:rPr>
          <w:color w:val="0E101A"/>
          <w:lang w:eastAsia="en-US"/>
        </w:rPr>
        <w:t>* Data Governance</w:t>
      </w:r>
    </w:p>
    <w:p w14:paraId="62E3B6BD" w14:textId="77777777" w:rsidR="00635ECB" w:rsidRPr="00635ECB" w:rsidRDefault="00635ECB" w:rsidP="00635ECB">
      <w:pPr>
        <w:suppressAutoHyphens w:val="0"/>
        <w:rPr>
          <w:color w:val="0E101A"/>
          <w:lang w:eastAsia="en-US"/>
        </w:rPr>
      </w:pPr>
      <w:r w:rsidRPr="00635ECB">
        <w:rPr>
          <w:color w:val="0E101A"/>
          <w:lang w:eastAsia="en-US"/>
        </w:rPr>
        <w:t>* Business Process Management (BPM)</w:t>
      </w:r>
    </w:p>
    <w:p w14:paraId="54E660AD" w14:textId="77777777" w:rsidR="00635ECB" w:rsidRPr="00635ECB" w:rsidRDefault="00635ECB" w:rsidP="00635ECB">
      <w:pPr>
        <w:suppressAutoHyphens w:val="0"/>
        <w:rPr>
          <w:color w:val="0E101A"/>
          <w:lang w:eastAsia="en-US"/>
        </w:rPr>
      </w:pPr>
      <w:r w:rsidRPr="00635ECB">
        <w:rPr>
          <w:color w:val="0E101A"/>
          <w:lang w:eastAsia="en-US"/>
        </w:rPr>
        <w:t>* Business Intelligence (BI)</w:t>
      </w:r>
    </w:p>
    <w:p w14:paraId="2517BBE5" w14:textId="77777777" w:rsidR="00635ECB" w:rsidRPr="00635ECB" w:rsidRDefault="00635ECB" w:rsidP="00635ECB">
      <w:pPr>
        <w:suppressAutoHyphens w:val="0"/>
        <w:rPr>
          <w:color w:val="0E101A"/>
          <w:lang w:eastAsia="en-US"/>
        </w:rPr>
      </w:pPr>
      <w:r w:rsidRPr="00635ECB">
        <w:rPr>
          <w:color w:val="0E101A"/>
          <w:lang w:eastAsia="en-US"/>
        </w:rPr>
        <w:t>* Predictive Analytics</w:t>
      </w:r>
    </w:p>
    <w:p w14:paraId="1A8FFB03" w14:textId="77777777" w:rsidR="00635ECB" w:rsidRPr="00635ECB" w:rsidRDefault="00635ECB" w:rsidP="00635ECB">
      <w:pPr>
        <w:suppressAutoHyphens w:val="0"/>
        <w:rPr>
          <w:color w:val="0E101A"/>
          <w:lang w:eastAsia="en-US"/>
        </w:rPr>
      </w:pPr>
      <w:r w:rsidRPr="00635ECB">
        <w:rPr>
          <w:color w:val="0E101A"/>
          <w:lang w:eastAsia="en-US"/>
        </w:rPr>
        <w:t>* Business Process Engineering</w:t>
      </w:r>
    </w:p>
    <w:p w14:paraId="209D6C1F" w14:textId="77777777" w:rsidR="00635ECB" w:rsidRPr="00635ECB" w:rsidRDefault="00635ECB" w:rsidP="00635ECB">
      <w:pPr>
        <w:suppressAutoHyphens w:val="0"/>
        <w:rPr>
          <w:color w:val="0E101A"/>
          <w:lang w:eastAsia="en-US"/>
        </w:rPr>
      </w:pPr>
      <w:r w:rsidRPr="00635ECB">
        <w:rPr>
          <w:color w:val="0E101A"/>
          <w:lang w:eastAsia="en-US"/>
        </w:rPr>
        <w:t>* Semantic Technology</w:t>
      </w:r>
    </w:p>
    <w:p w14:paraId="5249A66B" w14:textId="77777777" w:rsidR="00635ECB" w:rsidRPr="00635ECB" w:rsidRDefault="00635ECB" w:rsidP="00635ECB">
      <w:pPr>
        <w:suppressAutoHyphens w:val="0"/>
        <w:rPr>
          <w:color w:val="0E101A"/>
          <w:lang w:eastAsia="en-US"/>
        </w:rPr>
      </w:pPr>
      <w:r w:rsidRPr="00635ECB">
        <w:rPr>
          <w:color w:val="0E101A"/>
          <w:lang w:eastAsia="en-US"/>
        </w:rPr>
        <w:t>* Ontology Engineering</w:t>
      </w:r>
    </w:p>
    <w:p w14:paraId="6E8249CF" w14:textId="77777777" w:rsidR="00635ECB" w:rsidRPr="00635ECB" w:rsidRDefault="00635ECB" w:rsidP="00635ECB">
      <w:pPr>
        <w:suppressAutoHyphens w:val="0"/>
        <w:rPr>
          <w:color w:val="0E101A"/>
          <w:lang w:eastAsia="en-US"/>
        </w:rPr>
      </w:pPr>
      <w:r w:rsidRPr="00635ECB">
        <w:rPr>
          <w:color w:val="0E101A"/>
          <w:lang w:eastAsia="en-US"/>
        </w:rPr>
        <w:t>* Software Engineering</w:t>
      </w:r>
    </w:p>
    <w:p w14:paraId="17567C78" w14:textId="77777777" w:rsidR="00635ECB" w:rsidRPr="00635ECB" w:rsidRDefault="00635ECB" w:rsidP="00635ECB">
      <w:pPr>
        <w:suppressAutoHyphens w:val="0"/>
        <w:rPr>
          <w:color w:val="0E101A"/>
          <w:lang w:eastAsia="en-US"/>
        </w:rPr>
      </w:pPr>
      <w:r w:rsidRPr="00635ECB">
        <w:rPr>
          <w:color w:val="0E101A"/>
          <w:lang w:eastAsia="en-US"/>
        </w:rPr>
        <w:t>Programming Languages</w:t>
      </w:r>
    </w:p>
    <w:p w14:paraId="6BF1BB38" w14:textId="77777777" w:rsidR="00635ECB" w:rsidRPr="00635ECB" w:rsidRDefault="00635ECB" w:rsidP="00635ECB">
      <w:pPr>
        <w:suppressAutoHyphens w:val="0"/>
        <w:rPr>
          <w:color w:val="0E101A"/>
          <w:lang w:eastAsia="en-US"/>
        </w:rPr>
      </w:pPr>
      <w:r w:rsidRPr="00635ECB">
        <w:rPr>
          <w:color w:val="0E101A"/>
          <w:lang w:eastAsia="en-US"/>
        </w:rPr>
        <w:t>* Java</w:t>
      </w:r>
    </w:p>
    <w:p w14:paraId="33A832F4" w14:textId="77777777" w:rsidR="00635ECB" w:rsidRPr="00635ECB" w:rsidRDefault="00635ECB" w:rsidP="00635ECB">
      <w:pPr>
        <w:suppressAutoHyphens w:val="0"/>
        <w:rPr>
          <w:color w:val="0E101A"/>
          <w:lang w:eastAsia="en-US"/>
        </w:rPr>
      </w:pPr>
      <w:r w:rsidRPr="00635ECB">
        <w:rPr>
          <w:color w:val="0E101A"/>
          <w:lang w:eastAsia="en-US"/>
        </w:rPr>
        <w:t>* J2EE</w:t>
      </w:r>
    </w:p>
    <w:p w14:paraId="56B78BC9" w14:textId="77777777" w:rsidR="00635ECB" w:rsidRPr="00635ECB" w:rsidRDefault="00635ECB" w:rsidP="00635ECB">
      <w:pPr>
        <w:suppressAutoHyphens w:val="0"/>
        <w:rPr>
          <w:color w:val="0E101A"/>
          <w:lang w:eastAsia="en-US"/>
        </w:rPr>
      </w:pPr>
      <w:r w:rsidRPr="00635ECB">
        <w:rPr>
          <w:color w:val="0E101A"/>
          <w:lang w:eastAsia="en-US"/>
        </w:rPr>
        <w:t>* SQL Plus</w:t>
      </w:r>
    </w:p>
    <w:p w14:paraId="5A7A935B" w14:textId="77777777" w:rsidR="00635ECB" w:rsidRPr="00635ECB" w:rsidRDefault="00635ECB" w:rsidP="00635ECB">
      <w:pPr>
        <w:suppressAutoHyphens w:val="0"/>
        <w:rPr>
          <w:color w:val="0E101A"/>
          <w:lang w:eastAsia="en-US"/>
        </w:rPr>
      </w:pPr>
      <w:r w:rsidRPr="00635ECB">
        <w:rPr>
          <w:color w:val="0E101A"/>
          <w:lang w:eastAsia="en-US"/>
        </w:rPr>
        <w:t>* C</w:t>
      </w:r>
    </w:p>
    <w:p w14:paraId="2B73F522" w14:textId="77777777" w:rsidR="00635ECB" w:rsidRPr="00635ECB" w:rsidRDefault="00635ECB" w:rsidP="00635ECB">
      <w:pPr>
        <w:suppressAutoHyphens w:val="0"/>
        <w:rPr>
          <w:color w:val="0E101A"/>
          <w:lang w:eastAsia="en-US"/>
        </w:rPr>
      </w:pPr>
      <w:r w:rsidRPr="00635ECB">
        <w:rPr>
          <w:color w:val="0E101A"/>
          <w:lang w:eastAsia="en-US"/>
        </w:rPr>
        <w:t>* C++</w:t>
      </w:r>
    </w:p>
    <w:p w14:paraId="1A8FE27C" w14:textId="77777777" w:rsidR="00635ECB" w:rsidRPr="00635ECB" w:rsidRDefault="00635ECB" w:rsidP="00635ECB">
      <w:pPr>
        <w:suppressAutoHyphens w:val="0"/>
        <w:rPr>
          <w:color w:val="0E101A"/>
          <w:lang w:eastAsia="en-US"/>
        </w:rPr>
      </w:pPr>
      <w:r w:rsidRPr="00635ECB">
        <w:rPr>
          <w:color w:val="0E101A"/>
          <w:lang w:eastAsia="en-US"/>
        </w:rPr>
        <w:t>* C#</w:t>
      </w:r>
    </w:p>
    <w:p w14:paraId="1CF06D51" w14:textId="77777777" w:rsidR="00635ECB" w:rsidRPr="00635ECB" w:rsidRDefault="00635ECB" w:rsidP="00635ECB">
      <w:pPr>
        <w:suppressAutoHyphens w:val="0"/>
        <w:rPr>
          <w:color w:val="0E101A"/>
          <w:lang w:eastAsia="en-US"/>
        </w:rPr>
      </w:pPr>
      <w:r w:rsidRPr="00635ECB">
        <w:rPr>
          <w:color w:val="0E101A"/>
          <w:lang w:eastAsia="en-US"/>
        </w:rPr>
        <w:t>* COBOL</w:t>
      </w:r>
    </w:p>
    <w:p w14:paraId="4E9E6DBA" w14:textId="77777777" w:rsidR="00635ECB" w:rsidRPr="00635ECB" w:rsidRDefault="00635ECB" w:rsidP="00635ECB">
      <w:pPr>
        <w:suppressAutoHyphens w:val="0"/>
        <w:rPr>
          <w:color w:val="0E101A"/>
          <w:lang w:eastAsia="en-US"/>
        </w:rPr>
      </w:pPr>
      <w:r w:rsidRPr="00635ECB">
        <w:rPr>
          <w:color w:val="0E101A"/>
          <w:lang w:eastAsia="en-US"/>
        </w:rPr>
        <w:t>* OWL</w:t>
      </w:r>
    </w:p>
    <w:p w14:paraId="728D7846" w14:textId="2EE46657" w:rsidR="00635ECB" w:rsidRPr="001075F8" w:rsidRDefault="00635ECB" w:rsidP="00635ECB">
      <w:pPr>
        <w:suppressAutoHyphens w:val="0"/>
        <w:rPr>
          <w:color w:val="0E101A"/>
          <w:lang w:eastAsia="en-US"/>
        </w:rPr>
      </w:pPr>
      <w:r w:rsidRPr="00635ECB">
        <w:rPr>
          <w:color w:val="0E101A"/>
          <w:lang w:eastAsia="en-US"/>
        </w:rPr>
        <w:t>* UML</w:t>
      </w:r>
    </w:p>
    <w:p w14:paraId="3169A4EB" w14:textId="3C3247E9" w:rsidR="009D72B8" w:rsidRDefault="009D72B8" w:rsidP="001075F8">
      <w:pPr>
        <w:spacing w:after="120"/>
        <w:rPr>
          <w:rFonts w:ascii="Arial" w:hAnsi="Arial" w:cs="Arial"/>
        </w:rPr>
      </w:pPr>
    </w:p>
    <w:sectPr w:rsidR="009D72B8" w:rsidSect="00A5353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BD62" w14:textId="77777777" w:rsidR="00F76619" w:rsidRDefault="00F76619" w:rsidP="00735BE9">
      <w:r>
        <w:separator/>
      </w:r>
    </w:p>
  </w:endnote>
  <w:endnote w:type="continuationSeparator" w:id="0">
    <w:p w14:paraId="0E505CD5" w14:textId="77777777" w:rsidR="00F76619" w:rsidRDefault="00F76619" w:rsidP="0073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032" w14:textId="77777777" w:rsidR="00215726" w:rsidRDefault="0021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307A" w14:textId="77777777" w:rsidR="00215726" w:rsidRDefault="0021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A20" w14:textId="77777777" w:rsidR="00215726" w:rsidRDefault="0021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AA7B" w14:textId="77777777" w:rsidR="00F76619" w:rsidRDefault="00F76619" w:rsidP="00735BE9">
      <w:r>
        <w:separator/>
      </w:r>
    </w:p>
  </w:footnote>
  <w:footnote w:type="continuationSeparator" w:id="0">
    <w:p w14:paraId="7213F307" w14:textId="77777777" w:rsidR="00F76619" w:rsidRDefault="00F76619" w:rsidP="0073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3B12" w14:textId="77777777" w:rsidR="00215726" w:rsidRDefault="0021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7FA" w14:textId="77777777" w:rsidR="00AB628A" w:rsidRDefault="00AB628A" w:rsidP="002437AD">
    <w:pPr>
      <w:pStyle w:val="Header"/>
      <w:jc w:val="center"/>
      <w:rPr>
        <w:b/>
        <w:bCs/>
        <w:lang w:val="en-US"/>
      </w:rPr>
    </w:pPr>
  </w:p>
  <w:p w14:paraId="6A81492B" w14:textId="02ADEB7B" w:rsidR="001E10D5" w:rsidRDefault="002437AD" w:rsidP="002437AD">
    <w:pPr>
      <w:pStyle w:val="Header"/>
      <w:jc w:val="center"/>
      <w:rPr>
        <w:b/>
        <w:bCs/>
        <w:lang w:val="en-US"/>
      </w:rPr>
    </w:pPr>
    <w:r>
      <w:rPr>
        <w:b/>
        <w:bCs/>
        <w:lang w:val="en-US"/>
      </w:rPr>
      <w:t xml:space="preserve">Resume of </w:t>
    </w:r>
    <w:r w:rsidR="001C5853" w:rsidRPr="002437AD">
      <w:rPr>
        <w:b/>
        <w:bCs/>
        <w:lang w:val="en-US"/>
      </w:rPr>
      <w:t>William H. Sweet Jr.</w:t>
    </w:r>
  </w:p>
  <w:p w14:paraId="5202C571" w14:textId="071C0547" w:rsidR="002437AD" w:rsidRDefault="00000000" w:rsidP="002437AD">
    <w:pPr>
      <w:pStyle w:val="Header"/>
      <w:jc w:val="center"/>
      <w:rPr>
        <w:b/>
        <w:bCs/>
        <w:lang w:val="en-US"/>
      </w:rPr>
    </w:pPr>
    <w:hyperlink r:id="rId1" w:history="1">
      <w:r w:rsidR="002437AD" w:rsidRPr="001148E3">
        <w:rPr>
          <w:rStyle w:val="Hyperlink"/>
          <w:b/>
          <w:bCs/>
          <w:lang w:val="en-US"/>
        </w:rPr>
        <w:t>whsweet23@gmail.com</w:t>
      </w:r>
    </w:hyperlink>
    <w:r w:rsidR="002437AD">
      <w:rPr>
        <w:b/>
        <w:bCs/>
        <w:lang w:val="en-US"/>
      </w:rPr>
      <w:t>, 571-408-5086</w:t>
    </w:r>
    <w:r w:rsidR="00F342CE">
      <w:rPr>
        <w:b/>
        <w:bCs/>
        <w:lang w:val="en-US"/>
      </w:rPr>
      <w:t>, 1</w:t>
    </w:r>
    <w:r w:rsidR="00A20AD9">
      <w:rPr>
        <w:b/>
        <w:bCs/>
        <w:lang w:val="en-US"/>
      </w:rPr>
      <w:t>0/</w:t>
    </w:r>
    <w:r w:rsidR="00215726">
      <w:rPr>
        <w:b/>
        <w:bCs/>
        <w:lang w:val="en-US"/>
      </w:rPr>
      <w:t>31</w:t>
    </w:r>
    <w:r w:rsidR="00A20AD9">
      <w:rPr>
        <w:b/>
        <w:bCs/>
        <w:lang w:val="en-US"/>
      </w:rPr>
      <w:t>/2022</w:t>
    </w:r>
  </w:p>
  <w:p w14:paraId="381AF61F" w14:textId="7D60C439" w:rsidR="00AB628A" w:rsidRDefault="00AB628A" w:rsidP="002437AD">
    <w:pPr>
      <w:pStyle w:val="Header"/>
      <w:jc w:val="center"/>
      <w:rPr>
        <w:b/>
        <w:bCs/>
        <w:lang w:val="en-US"/>
      </w:rPr>
    </w:pPr>
  </w:p>
  <w:p w14:paraId="0454AB0F" w14:textId="77777777" w:rsidR="00AB628A" w:rsidRPr="002437AD" w:rsidRDefault="00AB628A" w:rsidP="002437AD">
    <w:pPr>
      <w:pStyle w:val="Header"/>
      <w:jc w:val="center"/>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8D80" w14:textId="77777777" w:rsidR="00215726" w:rsidRDefault="0021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1C5A9A"/>
    <w:lvl w:ilvl="0">
      <w:numFmt w:val="bullet"/>
      <w:lvlText w:val="*"/>
      <w:lvlJc w:val="left"/>
    </w:lvl>
  </w:abstractNum>
  <w:abstractNum w:abstractNumId="1" w15:restartNumberingAfterBreak="0">
    <w:nsid w:val="009E59B3"/>
    <w:multiLevelType w:val="multilevel"/>
    <w:tmpl w:val="E9B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679A0"/>
    <w:multiLevelType w:val="hybridMultilevel"/>
    <w:tmpl w:val="8F2AE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67C77"/>
    <w:multiLevelType w:val="hybridMultilevel"/>
    <w:tmpl w:val="478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603D7"/>
    <w:multiLevelType w:val="hybridMultilevel"/>
    <w:tmpl w:val="484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AE4"/>
    <w:multiLevelType w:val="hybridMultilevel"/>
    <w:tmpl w:val="BD7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6240"/>
    <w:multiLevelType w:val="hybridMultilevel"/>
    <w:tmpl w:val="16F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7125"/>
    <w:multiLevelType w:val="hybridMultilevel"/>
    <w:tmpl w:val="E2A8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3B65"/>
    <w:multiLevelType w:val="hybridMultilevel"/>
    <w:tmpl w:val="87F2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468"/>
    <w:multiLevelType w:val="hybridMultilevel"/>
    <w:tmpl w:val="2A22D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0A0EA5"/>
    <w:multiLevelType w:val="hybridMultilevel"/>
    <w:tmpl w:val="13F2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531E"/>
    <w:multiLevelType w:val="hybridMultilevel"/>
    <w:tmpl w:val="EF2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5F5C"/>
    <w:multiLevelType w:val="hybridMultilevel"/>
    <w:tmpl w:val="78CE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0738A"/>
    <w:multiLevelType w:val="hybridMultilevel"/>
    <w:tmpl w:val="8A600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6D1BBF"/>
    <w:multiLevelType w:val="hybridMultilevel"/>
    <w:tmpl w:val="269E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52D9"/>
    <w:multiLevelType w:val="hybridMultilevel"/>
    <w:tmpl w:val="117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879B2"/>
    <w:multiLevelType w:val="hybridMultilevel"/>
    <w:tmpl w:val="F06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392"/>
    <w:multiLevelType w:val="hybridMultilevel"/>
    <w:tmpl w:val="584E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0EC7"/>
    <w:multiLevelType w:val="hybridMultilevel"/>
    <w:tmpl w:val="15E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90B32"/>
    <w:multiLevelType w:val="hybridMultilevel"/>
    <w:tmpl w:val="54E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7C53"/>
    <w:multiLevelType w:val="hybridMultilevel"/>
    <w:tmpl w:val="AEC4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B1BCC"/>
    <w:multiLevelType w:val="hybridMultilevel"/>
    <w:tmpl w:val="000666A4"/>
    <w:lvl w:ilvl="0" w:tplc="99F286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26AED"/>
    <w:multiLevelType w:val="hybridMultilevel"/>
    <w:tmpl w:val="78A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04EB"/>
    <w:multiLevelType w:val="hybridMultilevel"/>
    <w:tmpl w:val="5A4A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F2C36"/>
    <w:multiLevelType w:val="hybridMultilevel"/>
    <w:tmpl w:val="BD3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A76B5"/>
    <w:multiLevelType w:val="hybridMultilevel"/>
    <w:tmpl w:val="B2F048C0"/>
    <w:lvl w:ilvl="0" w:tplc="725A70A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248B"/>
    <w:multiLevelType w:val="hybridMultilevel"/>
    <w:tmpl w:val="8912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2CA2"/>
    <w:multiLevelType w:val="hybridMultilevel"/>
    <w:tmpl w:val="FD8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22AF0"/>
    <w:multiLevelType w:val="hybridMultilevel"/>
    <w:tmpl w:val="C52E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852480">
    <w:abstractNumId w:val="15"/>
  </w:num>
  <w:num w:numId="2" w16cid:durableId="380597170">
    <w:abstractNumId w:val="19"/>
  </w:num>
  <w:num w:numId="3" w16cid:durableId="986397464">
    <w:abstractNumId w:val="22"/>
  </w:num>
  <w:num w:numId="4" w16cid:durableId="1851329427">
    <w:abstractNumId w:val="26"/>
  </w:num>
  <w:num w:numId="5" w16cid:durableId="1438527222">
    <w:abstractNumId w:val="20"/>
  </w:num>
  <w:num w:numId="6" w16cid:durableId="2059547371">
    <w:abstractNumId w:val="24"/>
  </w:num>
  <w:num w:numId="7" w16cid:durableId="884636118">
    <w:abstractNumId w:val="28"/>
  </w:num>
  <w:num w:numId="8" w16cid:durableId="1307776437">
    <w:abstractNumId w:val="6"/>
  </w:num>
  <w:num w:numId="9" w16cid:durableId="1639189324">
    <w:abstractNumId w:val="10"/>
  </w:num>
  <w:num w:numId="10" w16cid:durableId="515271689">
    <w:abstractNumId w:val="3"/>
  </w:num>
  <w:num w:numId="11" w16cid:durableId="1712537626">
    <w:abstractNumId w:val="8"/>
  </w:num>
  <w:num w:numId="12" w16cid:durableId="77023539">
    <w:abstractNumId w:val="4"/>
  </w:num>
  <w:num w:numId="13" w16cid:durableId="591815930">
    <w:abstractNumId w:val="18"/>
  </w:num>
  <w:num w:numId="14" w16cid:durableId="98569184">
    <w:abstractNumId w:val="0"/>
    <w:lvlOverride w:ilvl="0">
      <w:lvl w:ilvl="0">
        <w:start w:val="1"/>
        <w:numFmt w:val="bullet"/>
        <w:lvlText w:val=""/>
        <w:legacy w:legacy="1" w:legacySpace="0" w:legacyIndent="360"/>
        <w:lvlJc w:val="left"/>
        <w:rPr>
          <w:rFonts w:ascii="Symbol" w:hAnsi="Symbol" w:hint="default"/>
        </w:rPr>
      </w:lvl>
    </w:lvlOverride>
  </w:num>
  <w:num w:numId="15" w16cid:durableId="695929216">
    <w:abstractNumId w:val="12"/>
  </w:num>
  <w:num w:numId="16" w16cid:durableId="109133730">
    <w:abstractNumId w:val="9"/>
  </w:num>
  <w:num w:numId="17" w16cid:durableId="618033528">
    <w:abstractNumId w:val="13"/>
  </w:num>
  <w:num w:numId="18" w16cid:durableId="741815">
    <w:abstractNumId w:val="2"/>
  </w:num>
  <w:num w:numId="19" w16cid:durableId="872763654">
    <w:abstractNumId w:val="17"/>
  </w:num>
  <w:num w:numId="20" w16cid:durableId="1118597292">
    <w:abstractNumId w:val="16"/>
  </w:num>
  <w:num w:numId="21" w16cid:durableId="982588032">
    <w:abstractNumId w:val="7"/>
  </w:num>
  <w:num w:numId="22" w16cid:durableId="265891565">
    <w:abstractNumId w:val="5"/>
  </w:num>
  <w:num w:numId="23" w16cid:durableId="1859812610">
    <w:abstractNumId w:val="11"/>
  </w:num>
  <w:num w:numId="24" w16cid:durableId="1390954735">
    <w:abstractNumId w:val="23"/>
  </w:num>
  <w:num w:numId="25" w16cid:durableId="1130562054">
    <w:abstractNumId w:val="14"/>
  </w:num>
  <w:num w:numId="26" w16cid:durableId="1706635149">
    <w:abstractNumId w:val="25"/>
  </w:num>
  <w:num w:numId="27" w16cid:durableId="912085727">
    <w:abstractNumId w:val="21"/>
  </w:num>
  <w:num w:numId="28" w16cid:durableId="840655437">
    <w:abstractNumId w:val="27"/>
  </w:num>
  <w:num w:numId="29" w16cid:durableId="78966719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cCY2NDM2Mjc2NTIyUdpeDU4uLM/DyQAstaALM0oK0sAAAA"/>
  </w:docVars>
  <w:rsids>
    <w:rsidRoot w:val="004B4759"/>
    <w:rsid w:val="00004DA1"/>
    <w:rsid w:val="00013C4E"/>
    <w:rsid w:val="000221C3"/>
    <w:rsid w:val="0002356B"/>
    <w:rsid w:val="00030FB0"/>
    <w:rsid w:val="00031CDA"/>
    <w:rsid w:val="0003302F"/>
    <w:rsid w:val="000338EE"/>
    <w:rsid w:val="00033DCF"/>
    <w:rsid w:val="000354E0"/>
    <w:rsid w:val="000371E5"/>
    <w:rsid w:val="00051A3F"/>
    <w:rsid w:val="0005220B"/>
    <w:rsid w:val="00070AB1"/>
    <w:rsid w:val="00075525"/>
    <w:rsid w:val="00080CB5"/>
    <w:rsid w:val="00086999"/>
    <w:rsid w:val="00092D7A"/>
    <w:rsid w:val="000A127B"/>
    <w:rsid w:val="000B18EA"/>
    <w:rsid w:val="000B2477"/>
    <w:rsid w:val="000C0532"/>
    <w:rsid w:val="000C1CA5"/>
    <w:rsid w:val="000C66D6"/>
    <w:rsid w:val="000D5A65"/>
    <w:rsid w:val="000F1769"/>
    <w:rsid w:val="000F5EC8"/>
    <w:rsid w:val="00105869"/>
    <w:rsid w:val="001065DA"/>
    <w:rsid w:val="00106D8E"/>
    <w:rsid w:val="001075F8"/>
    <w:rsid w:val="00115E01"/>
    <w:rsid w:val="00123608"/>
    <w:rsid w:val="0012526E"/>
    <w:rsid w:val="00127751"/>
    <w:rsid w:val="001278EF"/>
    <w:rsid w:val="00127FBC"/>
    <w:rsid w:val="001318EA"/>
    <w:rsid w:val="00132C64"/>
    <w:rsid w:val="00137E15"/>
    <w:rsid w:val="001409BC"/>
    <w:rsid w:val="001422A2"/>
    <w:rsid w:val="00147A2F"/>
    <w:rsid w:val="00155508"/>
    <w:rsid w:val="001635DE"/>
    <w:rsid w:val="0016580E"/>
    <w:rsid w:val="001714D3"/>
    <w:rsid w:val="001867E4"/>
    <w:rsid w:val="00186AF6"/>
    <w:rsid w:val="00190DC0"/>
    <w:rsid w:val="001936A9"/>
    <w:rsid w:val="00195EC1"/>
    <w:rsid w:val="001A1F94"/>
    <w:rsid w:val="001B1E29"/>
    <w:rsid w:val="001B59CC"/>
    <w:rsid w:val="001C1B37"/>
    <w:rsid w:val="001C2FA0"/>
    <w:rsid w:val="001C3CE1"/>
    <w:rsid w:val="001C433E"/>
    <w:rsid w:val="001C5853"/>
    <w:rsid w:val="001C69D0"/>
    <w:rsid w:val="001C72D6"/>
    <w:rsid w:val="001D5523"/>
    <w:rsid w:val="001E10D5"/>
    <w:rsid w:val="001E1A7C"/>
    <w:rsid w:val="001E329B"/>
    <w:rsid w:val="001F30AE"/>
    <w:rsid w:val="001F51A9"/>
    <w:rsid w:val="00200FD3"/>
    <w:rsid w:val="0020394E"/>
    <w:rsid w:val="002072C4"/>
    <w:rsid w:val="00207B38"/>
    <w:rsid w:val="00215726"/>
    <w:rsid w:val="002228E6"/>
    <w:rsid w:val="00226EE3"/>
    <w:rsid w:val="00243058"/>
    <w:rsid w:val="002437AD"/>
    <w:rsid w:val="00252BFD"/>
    <w:rsid w:val="00266CFC"/>
    <w:rsid w:val="002718EE"/>
    <w:rsid w:val="00281233"/>
    <w:rsid w:val="002914DC"/>
    <w:rsid w:val="002A0D30"/>
    <w:rsid w:val="002A4E34"/>
    <w:rsid w:val="002A78EF"/>
    <w:rsid w:val="002B5C63"/>
    <w:rsid w:val="002C0CD1"/>
    <w:rsid w:val="002C7CB9"/>
    <w:rsid w:val="002D63F3"/>
    <w:rsid w:val="002D671A"/>
    <w:rsid w:val="002D7E7F"/>
    <w:rsid w:val="002E1D84"/>
    <w:rsid w:val="00300D51"/>
    <w:rsid w:val="00301E35"/>
    <w:rsid w:val="0030497C"/>
    <w:rsid w:val="00306501"/>
    <w:rsid w:val="00312FD7"/>
    <w:rsid w:val="00317297"/>
    <w:rsid w:val="00317C24"/>
    <w:rsid w:val="00325289"/>
    <w:rsid w:val="0033358A"/>
    <w:rsid w:val="00334105"/>
    <w:rsid w:val="00336685"/>
    <w:rsid w:val="00337052"/>
    <w:rsid w:val="00344880"/>
    <w:rsid w:val="00361496"/>
    <w:rsid w:val="003653E1"/>
    <w:rsid w:val="00366509"/>
    <w:rsid w:val="003665DA"/>
    <w:rsid w:val="00367672"/>
    <w:rsid w:val="003709B1"/>
    <w:rsid w:val="0037387B"/>
    <w:rsid w:val="00375B80"/>
    <w:rsid w:val="00375CDF"/>
    <w:rsid w:val="003800C7"/>
    <w:rsid w:val="00383770"/>
    <w:rsid w:val="003878F1"/>
    <w:rsid w:val="00397038"/>
    <w:rsid w:val="00397149"/>
    <w:rsid w:val="003B2543"/>
    <w:rsid w:val="003C139B"/>
    <w:rsid w:val="003C30D9"/>
    <w:rsid w:val="003D11E9"/>
    <w:rsid w:val="003D2F2B"/>
    <w:rsid w:val="003D48CA"/>
    <w:rsid w:val="003E1C84"/>
    <w:rsid w:val="003F2C54"/>
    <w:rsid w:val="003F5FE1"/>
    <w:rsid w:val="00405E47"/>
    <w:rsid w:val="004060C0"/>
    <w:rsid w:val="00407D7E"/>
    <w:rsid w:val="00411534"/>
    <w:rsid w:val="00412346"/>
    <w:rsid w:val="00413D30"/>
    <w:rsid w:val="00421BF0"/>
    <w:rsid w:val="0042542C"/>
    <w:rsid w:val="00431985"/>
    <w:rsid w:val="00434223"/>
    <w:rsid w:val="004462AF"/>
    <w:rsid w:val="00460182"/>
    <w:rsid w:val="004650E6"/>
    <w:rsid w:val="0046627C"/>
    <w:rsid w:val="00466C42"/>
    <w:rsid w:val="00466D61"/>
    <w:rsid w:val="004706A4"/>
    <w:rsid w:val="00475075"/>
    <w:rsid w:val="004758B4"/>
    <w:rsid w:val="00476AD1"/>
    <w:rsid w:val="0048067F"/>
    <w:rsid w:val="00482D3A"/>
    <w:rsid w:val="0048340B"/>
    <w:rsid w:val="00487B4F"/>
    <w:rsid w:val="00493446"/>
    <w:rsid w:val="004A432B"/>
    <w:rsid w:val="004A4693"/>
    <w:rsid w:val="004B3858"/>
    <w:rsid w:val="004B44E9"/>
    <w:rsid w:val="004B4759"/>
    <w:rsid w:val="004B6CA5"/>
    <w:rsid w:val="004B7090"/>
    <w:rsid w:val="004C06F0"/>
    <w:rsid w:val="004D1DF3"/>
    <w:rsid w:val="004F0040"/>
    <w:rsid w:val="004F572C"/>
    <w:rsid w:val="00502F44"/>
    <w:rsid w:val="0050764A"/>
    <w:rsid w:val="00524819"/>
    <w:rsid w:val="0052552A"/>
    <w:rsid w:val="005411AC"/>
    <w:rsid w:val="00550CF0"/>
    <w:rsid w:val="005553AA"/>
    <w:rsid w:val="00555695"/>
    <w:rsid w:val="00556DF1"/>
    <w:rsid w:val="00563190"/>
    <w:rsid w:val="00565EDF"/>
    <w:rsid w:val="00571DCF"/>
    <w:rsid w:val="00572900"/>
    <w:rsid w:val="00576ED3"/>
    <w:rsid w:val="00584DF4"/>
    <w:rsid w:val="005A5CC0"/>
    <w:rsid w:val="005C4044"/>
    <w:rsid w:val="005C716E"/>
    <w:rsid w:val="005D2063"/>
    <w:rsid w:val="005D27A0"/>
    <w:rsid w:val="005D3652"/>
    <w:rsid w:val="005E1801"/>
    <w:rsid w:val="005E2B1C"/>
    <w:rsid w:val="005E35A9"/>
    <w:rsid w:val="005F01A7"/>
    <w:rsid w:val="005F6700"/>
    <w:rsid w:val="00602FB9"/>
    <w:rsid w:val="00606AA5"/>
    <w:rsid w:val="00606D92"/>
    <w:rsid w:val="00607B78"/>
    <w:rsid w:val="0061125D"/>
    <w:rsid w:val="00613640"/>
    <w:rsid w:val="0062513C"/>
    <w:rsid w:val="00631380"/>
    <w:rsid w:val="006340F4"/>
    <w:rsid w:val="00635ECB"/>
    <w:rsid w:val="00652AA4"/>
    <w:rsid w:val="006641E9"/>
    <w:rsid w:val="00666DA3"/>
    <w:rsid w:val="00672E47"/>
    <w:rsid w:val="00674842"/>
    <w:rsid w:val="0068148D"/>
    <w:rsid w:val="006847A2"/>
    <w:rsid w:val="006A0CAE"/>
    <w:rsid w:val="006A59B5"/>
    <w:rsid w:val="006B56B8"/>
    <w:rsid w:val="006C2A37"/>
    <w:rsid w:val="006C431C"/>
    <w:rsid w:val="006C66EB"/>
    <w:rsid w:val="006D2ED6"/>
    <w:rsid w:val="006D5329"/>
    <w:rsid w:val="006D7FD3"/>
    <w:rsid w:val="006E0995"/>
    <w:rsid w:val="006E62F1"/>
    <w:rsid w:val="006F2D0B"/>
    <w:rsid w:val="006F607C"/>
    <w:rsid w:val="006F7513"/>
    <w:rsid w:val="006F75F1"/>
    <w:rsid w:val="0070059C"/>
    <w:rsid w:val="007121E0"/>
    <w:rsid w:val="00712441"/>
    <w:rsid w:val="007141C4"/>
    <w:rsid w:val="00724B62"/>
    <w:rsid w:val="00735BE9"/>
    <w:rsid w:val="00737F4D"/>
    <w:rsid w:val="007458A7"/>
    <w:rsid w:val="00746695"/>
    <w:rsid w:val="00751462"/>
    <w:rsid w:val="007514DE"/>
    <w:rsid w:val="00751B67"/>
    <w:rsid w:val="007605F3"/>
    <w:rsid w:val="007710AC"/>
    <w:rsid w:val="00773093"/>
    <w:rsid w:val="007A14A3"/>
    <w:rsid w:val="007A1EC1"/>
    <w:rsid w:val="007A5D77"/>
    <w:rsid w:val="007A7211"/>
    <w:rsid w:val="007A7940"/>
    <w:rsid w:val="007A7A3D"/>
    <w:rsid w:val="007B4315"/>
    <w:rsid w:val="007B4611"/>
    <w:rsid w:val="007B64A2"/>
    <w:rsid w:val="007C29EC"/>
    <w:rsid w:val="007C5C9F"/>
    <w:rsid w:val="007D17F2"/>
    <w:rsid w:val="007D2B06"/>
    <w:rsid w:val="007D66F1"/>
    <w:rsid w:val="007E6E0E"/>
    <w:rsid w:val="007F0EB6"/>
    <w:rsid w:val="007F1FF6"/>
    <w:rsid w:val="007F6B22"/>
    <w:rsid w:val="008001E9"/>
    <w:rsid w:val="0080168C"/>
    <w:rsid w:val="00804024"/>
    <w:rsid w:val="0081480B"/>
    <w:rsid w:val="00815CC3"/>
    <w:rsid w:val="008168B6"/>
    <w:rsid w:val="00822E2A"/>
    <w:rsid w:val="00824E01"/>
    <w:rsid w:val="00824EE6"/>
    <w:rsid w:val="00831C9B"/>
    <w:rsid w:val="00835395"/>
    <w:rsid w:val="0083686B"/>
    <w:rsid w:val="00841400"/>
    <w:rsid w:val="008501B9"/>
    <w:rsid w:val="0085284B"/>
    <w:rsid w:val="00855E67"/>
    <w:rsid w:val="008575E1"/>
    <w:rsid w:val="00863525"/>
    <w:rsid w:val="008666DF"/>
    <w:rsid w:val="00872CC2"/>
    <w:rsid w:val="00873F8A"/>
    <w:rsid w:val="00877790"/>
    <w:rsid w:val="00882477"/>
    <w:rsid w:val="00887925"/>
    <w:rsid w:val="00892855"/>
    <w:rsid w:val="00893BBE"/>
    <w:rsid w:val="008A083D"/>
    <w:rsid w:val="008A244B"/>
    <w:rsid w:val="008A4B57"/>
    <w:rsid w:val="008B10F6"/>
    <w:rsid w:val="008B7F0F"/>
    <w:rsid w:val="008C557E"/>
    <w:rsid w:val="008D0137"/>
    <w:rsid w:val="008D312F"/>
    <w:rsid w:val="008E15FA"/>
    <w:rsid w:val="008F623B"/>
    <w:rsid w:val="00923E49"/>
    <w:rsid w:val="00926DFE"/>
    <w:rsid w:val="009349F0"/>
    <w:rsid w:val="0093589C"/>
    <w:rsid w:val="00940736"/>
    <w:rsid w:val="00942584"/>
    <w:rsid w:val="009434D5"/>
    <w:rsid w:val="00951628"/>
    <w:rsid w:val="00961BAD"/>
    <w:rsid w:val="00982A80"/>
    <w:rsid w:val="00990EAB"/>
    <w:rsid w:val="0099353F"/>
    <w:rsid w:val="009C233C"/>
    <w:rsid w:val="009C50C6"/>
    <w:rsid w:val="009C6E1A"/>
    <w:rsid w:val="009D4949"/>
    <w:rsid w:val="009D72B8"/>
    <w:rsid w:val="009E1CCD"/>
    <w:rsid w:val="009E21F1"/>
    <w:rsid w:val="009E2673"/>
    <w:rsid w:val="009E307B"/>
    <w:rsid w:val="009E51EB"/>
    <w:rsid w:val="009F0BD4"/>
    <w:rsid w:val="009F134F"/>
    <w:rsid w:val="009F21C6"/>
    <w:rsid w:val="00A03A16"/>
    <w:rsid w:val="00A0619F"/>
    <w:rsid w:val="00A12C12"/>
    <w:rsid w:val="00A1370F"/>
    <w:rsid w:val="00A20AD9"/>
    <w:rsid w:val="00A324E7"/>
    <w:rsid w:val="00A34CA2"/>
    <w:rsid w:val="00A368A1"/>
    <w:rsid w:val="00A37DA9"/>
    <w:rsid w:val="00A4718F"/>
    <w:rsid w:val="00A50759"/>
    <w:rsid w:val="00A5153A"/>
    <w:rsid w:val="00A53532"/>
    <w:rsid w:val="00A564D9"/>
    <w:rsid w:val="00A6430E"/>
    <w:rsid w:val="00A67FD7"/>
    <w:rsid w:val="00A72ACE"/>
    <w:rsid w:val="00A75516"/>
    <w:rsid w:val="00A76D1C"/>
    <w:rsid w:val="00A8304F"/>
    <w:rsid w:val="00A90547"/>
    <w:rsid w:val="00A966F7"/>
    <w:rsid w:val="00AA0F1B"/>
    <w:rsid w:val="00AA3384"/>
    <w:rsid w:val="00AB00C9"/>
    <w:rsid w:val="00AB00F8"/>
    <w:rsid w:val="00AB0244"/>
    <w:rsid w:val="00AB16C9"/>
    <w:rsid w:val="00AB628A"/>
    <w:rsid w:val="00AC5075"/>
    <w:rsid w:val="00AD6240"/>
    <w:rsid w:val="00AE1EDE"/>
    <w:rsid w:val="00AE51CE"/>
    <w:rsid w:val="00AE586F"/>
    <w:rsid w:val="00AF4051"/>
    <w:rsid w:val="00AF4291"/>
    <w:rsid w:val="00B03C33"/>
    <w:rsid w:val="00B03CEF"/>
    <w:rsid w:val="00B053DA"/>
    <w:rsid w:val="00B07A17"/>
    <w:rsid w:val="00B14E69"/>
    <w:rsid w:val="00B1598A"/>
    <w:rsid w:val="00B178EB"/>
    <w:rsid w:val="00B21B02"/>
    <w:rsid w:val="00B2221D"/>
    <w:rsid w:val="00B223C5"/>
    <w:rsid w:val="00B24518"/>
    <w:rsid w:val="00B24D35"/>
    <w:rsid w:val="00B306B2"/>
    <w:rsid w:val="00B30FAA"/>
    <w:rsid w:val="00B331CE"/>
    <w:rsid w:val="00B4119A"/>
    <w:rsid w:val="00B469C1"/>
    <w:rsid w:val="00B479BC"/>
    <w:rsid w:val="00B57978"/>
    <w:rsid w:val="00B57F3C"/>
    <w:rsid w:val="00B634AE"/>
    <w:rsid w:val="00B81B2A"/>
    <w:rsid w:val="00B919E8"/>
    <w:rsid w:val="00B91B66"/>
    <w:rsid w:val="00B95ED2"/>
    <w:rsid w:val="00BA32B7"/>
    <w:rsid w:val="00BB1E7B"/>
    <w:rsid w:val="00BB1FBC"/>
    <w:rsid w:val="00BB2637"/>
    <w:rsid w:val="00BB7FDD"/>
    <w:rsid w:val="00BE1ED2"/>
    <w:rsid w:val="00BF3664"/>
    <w:rsid w:val="00C007DF"/>
    <w:rsid w:val="00C028A8"/>
    <w:rsid w:val="00C04FC7"/>
    <w:rsid w:val="00C154A8"/>
    <w:rsid w:val="00C17BF4"/>
    <w:rsid w:val="00C46718"/>
    <w:rsid w:val="00C879CB"/>
    <w:rsid w:val="00C94706"/>
    <w:rsid w:val="00CA4924"/>
    <w:rsid w:val="00CB3604"/>
    <w:rsid w:val="00CB4E02"/>
    <w:rsid w:val="00CB5C3B"/>
    <w:rsid w:val="00CC4728"/>
    <w:rsid w:val="00CD1085"/>
    <w:rsid w:val="00CD74F1"/>
    <w:rsid w:val="00CE4E03"/>
    <w:rsid w:val="00D029AC"/>
    <w:rsid w:val="00D02A17"/>
    <w:rsid w:val="00D1071C"/>
    <w:rsid w:val="00D1673D"/>
    <w:rsid w:val="00D21140"/>
    <w:rsid w:val="00D213E6"/>
    <w:rsid w:val="00D21D0B"/>
    <w:rsid w:val="00D2310A"/>
    <w:rsid w:val="00D25070"/>
    <w:rsid w:val="00D3567B"/>
    <w:rsid w:val="00D553EC"/>
    <w:rsid w:val="00D6093C"/>
    <w:rsid w:val="00D61234"/>
    <w:rsid w:val="00D621CF"/>
    <w:rsid w:val="00D62846"/>
    <w:rsid w:val="00D63204"/>
    <w:rsid w:val="00D63EE8"/>
    <w:rsid w:val="00D6448C"/>
    <w:rsid w:val="00D64811"/>
    <w:rsid w:val="00D64F9B"/>
    <w:rsid w:val="00D66888"/>
    <w:rsid w:val="00D715E5"/>
    <w:rsid w:val="00D910E3"/>
    <w:rsid w:val="00DB53F4"/>
    <w:rsid w:val="00DC4FB8"/>
    <w:rsid w:val="00DD2C02"/>
    <w:rsid w:val="00DD31C8"/>
    <w:rsid w:val="00DE58B3"/>
    <w:rsid w:val="00DE6C12"/>
    <w:rsid w:val="00DE7CBA"/>
    <w:rsid w:val="00DF3F77"/>
    <w:rsid w:val="00DF40B1"/>
    <w:rsid w:val="00DF7D00"/>
    <w:rsid w:val="00E039FF"/>
    <w:rsid w:val="00E12703"/>
    <w:rsid w:val="00E15156"/>
    <w:rsid w:val="00E16A9A"/>
    <w:rsid w:val="00E17692"/>
    <w:rsid w:val="00E41BB8"/>
    <w:rsid w:val="00E461C8"/>
    <w:rsid w:val="00E53FE0"/>
    <w:rsid w:val="00E55B25"/>
    <w:rsid w:val="00E6154F"/>
    <w:rsid w:val="00E632E3"/>
    <w:rsid w:val="00E67207"/>
    <w:rsid w:val="00E83B21"/>
    <w:rsid w:val="00E847F0"/>
    <w:rsid w:val="00E87FC6"/>
    <w:rsid w:val="00E93948"/>
    <w:rsid w:val="00EA1F9B"/>
    <w:rsid w:val="00EA2CD3"/>
    <w:rsid w:val="00EA473B"/>
    <w:rsid w:val="00EA51B0"/>
    <w:rsid w:val="00EB207D"/>
    <w:rsid w:val="00EB2963"/>
    <w:rsid w:val="00EB3B42"/>
    <w:rsid w:val="00EB4357"/>
    <w:rsid w:val="00EB5429"/>
    <w:rsid w:val="00EC23C8"/>
    <w:rsid w:val="00EC5DDE"/>
    <w:rsid w:val="00ED1420"/>
    <w:rsid w:val="00ED4309"/>
    <w:rsid w:val="00EE0B61"/>
    <w:rsid w:val="00EE2BBC"/>
    <w:rsid w:val="00EF07E6"/>
    <w:rsid w:val="00EF61A0"/>
    <w:rsid w:val="00EF6CBE"/>
    <w:rsid w:val="00EF6CD4"/>
    <w:rsid w:val="00EF70F0"/>
    <w:rsid w:val="00F020F7"/>
    <w:rsid w:val="00F02B3B"/>
    <w:rsid w:val="00F11B93"/>
    <w:rsid w:val="00F120CE"/>
    <w:rsid w:val="00F3065A"/>
    <w:rsid w:val="00F342CE"/>
    <w:rsid w:val="00F34788"/>
    <w:rsid w:val="00F4136D"/>
    <w:rsid w:val="00F42127"/>
    <w:rsid w:val="00F4364B"/>
    <w:rsid w:val="00F47285"/>
    <w:rsid w:val="00F47864"/>
    <w:rsid w:val="00F51BA6"/>
    <w:rsid w:val="00F52C3D"/>
    <w:rsid w:val="00F5371C"/>
    <w:rsid w:val="00F54CFA"/>
    <w:rsid w:val="00F746F9"/>
    <w:rsid w:val="00F76619"/>
    <w:rsid w:val="00F77767"/>
    <w:rsid w:val="00F953A6"/>
    <w:rsid w:val="00FB022E"/>
    <w:rsid w:val="00FB31E3"/>
    <w:rsid w:val="00FB4705"/>
    <w:rsid w:val="00FC370F"/>
    <w:rsid w:val="00FC3DEC"/>
    <w:rsid w:val="00FD3B95"/>
    <w:rsid w:val="00FD45A6"/>
    <w:rsid w:val="00FD496C"/>
    <w:rsid w:val="00FF24A3"/>
    <w:rsid w:val="00FF5C45"/>
    <w:rsid w:val="00FF661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DC6E"/>
  <w15:docId w15:val="{80821F0B-05CE-4A6B-8564-5E648D4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B1"/>
    <w:pPr>
      <w:suppressAutoHyphens/>
    </w:pPr>
    <w:rPr>
      <w:sz w:val="24"/>
      <w:szCs w:val="24"/>
      <w:lang w:eastAsia="ar-SA"/>
    </w:rPr>
  </w:style>
  <w:style w:type="paragraph" w:styleId="Heading1">
    <w:name w:val="heading 1"/>
    <w:basedOn w:val="Normal"/>
    <w:next w:val="Normal"/>
    <w:link w:val="Heading1Char"/>
    <w:uiPriority w:val="9"/>
    <w:qFormat/>
    <w:rsid w:val="001236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A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47285"/>
    <w:pPr>
      <w:suppressAutoHyphens w:val="0"/>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unhideWhenUsed/>
    <w:qFormat/>
    <w:rsid w:val="00AA3384"/>
    <w:pPr>
      <w:keepNext/>
      <w:keepLines/>
      <w:suppressAutoHyphens w:val="0"/>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09B1"/>
  </w:style>
  <w:style w:type="character" w:customStyle="1" w:styleId="WW-Absatz-Standardschriftart">
    <w:name w:val="WW-Absatz-Standardschriftart"/>
    <w:rsid w:val="003709B1"/>
  </w:style>
  <w:style w:type="character" w:customStyle="1" w:styleId="WW-Absatz-Standardschriftart1">
    <w:name w:val="WW-Absatz-Standardschriftart1"/>
    <w:rsid w:val="003709B1"/>
  </w:style>
  <w:style w:type="character" w:customStyle="1" w:styleId="WW-Absatz-Standardschriftart11">
    <w:name w:val="WW-Absatz-Standardschriftart11"/>
    <w:rsid w:val="003709B1"/>
  </w:style>
  <w:style w:type="character" w:customStyle="1" w:styleId="WW-Absatz-Standardschriftart111">
    <w:name w:val="WW-Absatz-Standardschriftart111"/>
    <w:rsid w:val="003709B1"/>
  </w:style>
  <w:style w:type="character" w:customStyle="1" w:styleId="WW-Absatz-Standardschriftart1111">
    <w:name w:val="WW-Absatz-Standardschriftart1111"/>
    <w:rsid w:val="003709B1"/>
  </w:style>
  <w:style w:type="character" w:customStyle="1" w:styleId="WW-Absatz-Standardschriftart11111">
    <w:name w:val="WW-Absatz-Standardschriftart11111"/>
    <w:rsid w:val="003709B1"/>
  </w:style>
  <w:style w:type="character" w:customStyle="1" w:styleId="WW-Absatz-Standardschriftart111111">
    <w:name w:val="WW-Absatz-Standardschriftart111111"/>
    <w:rsid w:val="003709B1"/>
  </w:style>
  <w:style w:type="character" w:customStyle="1" w:styleId="WW-Absatz-Standardschriftart1111111">
    <w:name w:val="WW-Absatz-Standardschriftart1111111"/>
    <w:rsid w:val="003709B1"/>
  </w:style>
  <w:style w:type="character" w:customStyle="1" w:styleId="WW-Absatz-Standardschriftart11111111">
    <w:name w:val="WW-Absatz-Standardschriftart11111111"/>
    <w:rsid w:val="003709B1"/>
  </w:style>
  <w:style w:type="character" w:customStyle="1" w:styleId="WW-DefaultParagraphFont">
    <w:name w:val="WW-Default Paragraph Font"/>
    <w:rsid w:val="003709B1"/>
  </w:style>
  <w:style w:type="character" w:styleId="Hyperlink">
    <w:name w:val="Hyperlink"/>
    <w:basedOn w:val="WW-DefaultParagraphFont"/>
    <w:uiPriority w:val="99"/>
    <w:rsid w:val="003709B1"/>
    <w:rPr>
      <w:color w:val="0000FF"/>
      <w:u w:val="single"/>
    </w:rPr>
  </w:style>
  <w:style w:type="paragraph" w:customStyle="1" w:styleId="Heading">
    <w:name w:val="Heading"/>
    <w:basedOn w:val="Normal"/>
    <w:next w:val="BodyText"/>
    <w:rsid w:val="003709B1"/>
    <w:pPr>
      <w:keepNext/>
      <w:spacing w:before="240" w:after="120"/>
    </w:pPr>
    <w:rPr>
      <w:rFonts w:ascii="Arial" w:eastAsia="MS Mincho" w:hAnsi="Arial" w:cs="Tahoma"/>
      <w:sz w:val="28"/>
      <w:szCs w:val="28"/>
    </w:rPr>
  </w:style>
  <w:style w:type="paragraph" w:styleId="BodyText">
    <w:name w:val="Body Text"/>
    <w:basedOn w:val="Normal"/>
    <w:semiHidden/>
    <w:rsid w:val="003709B1"/>
    <w:pPr>
      <w:spacing w:after="120"/>
    </w:pPr>
  </w:style>
  <w:style w:type="paragraph" w:styleId="List">
    <w:name w:val="List"/>
    <w:basedOn w:val="BodyText"/>
    <w:semiHidden/>
    <w:rsid w:val="003709B1"/>
    <w:rPr>
      <w:rFonts w:cs="Tahoma"/>
    </w:rPr>
  </w:style>
  <w:style w:type="paragraph" w:styleId="Caption">
    <w:name w:val="caption"/>
    <w:basedOn w:val="Normal"/>
    <w:qFormat/>
    <w:rsid w:val="003709B1"/>
    <w:pPr>
      <w:suppressLineNumbers/>
      <w:spacing w:before="120" w:after="120"/>
    </w:pPr>
    <w:rPr>
      <w:rFonts w:cs="Tahoma"/>
      <w:i/>
      <w:iCs/>
    </w:rPr>
  </w:style>
  <w:style w:type="paragraph" w:customStyle="1" w:styleId="Index">
    <w:name w:val="Index"/>
    <w:basedOn w:val="Normal"/>
    <w:rsid w:val="003709B1"/>
    <w:pPr>
      <w:suppressLineNumbers/>
    </w:pPr>
    <w:rPr>
      <w:rFonts w:cs="Tahoma"/>
    </w:rPr>
  </w:style>
  <w:style w:type="paragraph" w:styleId="NormalWeb">
    <w:name w:val="Normal (Web)"/>
    <w:basedOn w:val="Normal"/>
    <w:uiPriority w:val="99"/>
    <w:rsid w:val="003709B1"/>
    <w:pPr>
      <w:spacing w:before="280" w:after="280"/>
    </w:pPr>
    <w:rPr>
      <w:color w:val="000000"/>
      <w:sz w:val="20"/>
      <w:szCs w:val="20"/>
    </w:rPr>
  </w:style>
  <w:style w:type="paragraph" w:customStyle="1" w:styleId="Default">
    <w:name w:val="Default"/>
    <w:rsid w:val="00FB022E"/>
    <w:pPr>
      <w:autoSpaceDE w:val="0"/>
      <w:autoSpaceDN w:val="0"/>
      <w:adjustRightInd w:val="0"/>
    </w:pPr>
    <w:rPr>
      <w:rFonts w:ascii="Calibri" w:eastAsiaTheme="minorHAnsi" w:hAnsi="Calibri" w:cs="Calibri"/>
      <w:color w:val="000000"/>
      <w:sz w:val="24"/>
      <w:szCs w:val="24"/>
    </w:rPr>
  </w:style>
  <w:style w:type="character" w:customStyle="1" w:styleId="ppmreadonlyvalue">
    <w:name w:val="ppm_read_only_value"/>
    <w:basedOn w:val="DefaultParagraphFont"/>
    <w:rsid w:val="00487B4F"/>
  </w:style>
  <w:style w:type="paragraph" w:styleId="ListParagraph">
    <w:name w:val="List Paragraph"/>
    <w:basedOn w:val="Normal"/>
    <w:uiPriority w:val="34"/>
    <w:qFormat/>
    <w:rsid w:val="005D2063"/>
    <w:pPr>
      <w:ind w:left="720"/>
      <w:contextualSpacing/>
    </w:pPr>
  </w:style>
  <w:style w:type="character" w:customStyle="1" w:styleId="Heading3Char">
    <w:name w:val="Heading 3 Char"/>
    <w:basedOn w:val="DefaultParagraphFont"/>
    <w:link w:val="Heading3"/>
    <w:uiPriority w:val="9"/>
    <w:rsid w:val="00F47285"/>
    <w:rPr>
      <w:b/>
      <w:bCs/>
      <w:sz w:val="27"/>
      <w:szCs w:val="27"/>
    </w:rPr>
  </w:style>
  <w:style w:type="character" w:customStyle="1" w:styleId="partner-desc">
    <w:name w:val="partner-desc"/>
    <w:basedOn w:val="DefaultParagraphFont"/>
    <w:rsid w:val="00F47285"/>
  </w:style>
  <w:style w:type="paragraph" w:styleId="z-TopofForm">
    <w:name w:val="HTML Top of Form"/>
    <w:basedOn w:val="Normal"/>
    <w:next w:val="Normal"/>
    <w:link w:val="z-TopofFormChar"/>
    <w:hidden/>
    <w:uiPriority w:val="99"/>
    <w:semiHidden/>
    <w:unhideWhenUsed/>
    <w:rsid w:val="00F472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7285"/>
    <w:rPr>
      <w:rFonts w:ascii="Arial"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F472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7285"/>
    <w:rPr>
      <w:rFonts w:ascii="Arial" w:hAnsi="Arial" w:cs="Arial"/>
      <w:vanish/>
      <w:sz w:val="16"/>
      <w:szCs w:val="16"/>
      <w:lang w:eastAsia="ar-SA"/>
    </w:rPr>
  </w:style>
  <w:style w:type="character" w:customStyle="1" w:styleId="info-university">
    <w:name w:val="info-university"/>
    <w:basedOn w:val="DefaultParagraphFont"/>
    <w:rsid w:val="007F1FF6"/>
  </w:style>
  <w:style w:type="character" w:customStyle="1" w:styleId="info-course-id">
    <w:name w:val="info-course-id"/>
    <w:basedOn w:val="DefaultParagraphFont"/>
    <w:rsid w:val="007F1FF6"/>
  </w:style>
  <w:style w:type="character" w:styleId="UnresolvedMention">
    <w:name w:val="Unresolved Mention"/>
    <w:basedOn w:val="DefaultParagraphFont"/>
    <w:uiPriority w:val="99"/>
    <w:semiHidden/>
    <w:unhideWhenUsed/>
    <w:rsid w:val="00D64811"/>
    <w:rPr>
      <w:color w:val="605E5C"/>
      <w:shd w:val="clear" w:color="auto" w:fill="E1DFDD"/>
    </w:rPr>
  </w:style>
  <w:style w:type="character" w:customStyle="1" w:styleId="Heading1Char">
    <w:name w:val="Heading 1 Char"/>
    <w:basedOn w:val="DefaultParagraphFont"/>
    <w:link w:val="Heading1"/>
    <w:uiPriority w:val="9"/>
    <w:rsid w:val="00123608"/>
    <w:rPr>
      <w:rFonts w:asciiTheme="majorHAnsi" w:eastAsiaTheme="majorEastAsia" w:hAnsiTheme="majorHAnsi" w:cstheme="majorBidi"/>
      <w:color w:val="365F91" w:themeColor="accent1" w:themeShade="BF"/>
      <w:sz w:val="32"/>
      <w:szCs w:val="32"/>
      <w:lang w:eastAsia="ar-SA"/>
    </w:rPr>
  </w:style>
  <w:style w:type="character" w:customStyle="1" w:styleId="Heading2Char">
    <w:name w:val="Heading 2 Char"/>
    <w:basedOn w:val="DefaultParagraphFont"/>
    <w:link w:val="Heading2"/>
    <w:uiPriority w:val="9"/>
    <w:rsid w:val="00652AA4"/>
    <w:rPr>
      <w:rFonts w:asciiTheme="majorHAnsi" w:eastAsiaTheme="majorEastAsia" w:hAnsiTheme="majorHAnsi" w:cstheme="majorBidi"/>
      <w:color w:val="365F91" w:themeColor="accent1" w:themeShade="BF"/>
      <w:sz w:val="26"/>
      <w:szCs w:val="26"/>
      <w:lang w:eastAsia="ar-SA"/>
    </w:rPr>
  </w:style>
  <w:style w:type="character" w:customStyle="1" w:styleId="body-1-text">
    <w:name w:val="body-1-text"/>
    <w:basedOn w:val="DefaultParagraphFont"/>
    <w:rsid w:val="00652AA4"/>
  </w:style>
  <w:style w:type="table" w:styleId="TableGrid">
    <w:name w:val="Table Grid"/>
    <w:basedOn w:val="TableNormal"/>
    <w:uiPriority w:val="59"/>
    <w:rsid w:val="00FB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
    <w:name w:val="g"/>
    <w:basedOn w:val="DefaultParagraphFont"/>
    <w:rsid w:val="00137E15"/>
  </w:style>
  <w:style w:type="character" w:customStyle="1" w:styleId="d">
    <w:name w:val="d"/>
    <w:basedOn w:val="DefaultParagraphFont"/>
    <w:rsid w:val="00137E15"/>
  </w:style>
  <w:style w:type="paragraph" w:styleId="BalloonText">
    <w:name w:val="Balloon Text"/>
    <w:basedOn w:val="Normal"/>
    <w:link w:val="BalloonTextChar"/>
    <w:uiPriority w:val="99"/>
    <w:semiHidden/>
    <w:unhideWhenUsed/>
    <w:rsid w:val="00137E15"/>
    <w:pPr>
      <w:widowControl w:val="0"/>
      <w:suppressAutoHyphens w:val="0"/>
      <w:overflowPunct w:val="0"/>
      <w:autoSpaceDE w:val="0"/>
      <w:autoSpaceDN w:val="0"/>
      <w:adjustRightInd w:val="0"/>
    </w:pPr>
    <w:rPr>
      <w:rFonts w:ascii="Tahoma" w:hAnsi="Tahoma"/>
      <w:kern w:val="28"/>
      <w:sz w:val="16"/>
      <w:szCs w:val="16"/>
      <w:lang w:val="x-none" w:eastAsia="x-none"/>
    </w:rPr>
  </w:style>
  <w:style w:type="character" w:customStyle="1" w:styleId="BalloonTextChar">
    <w:name w:val="Balloon Text Char"/>
    <w:basedOn w:val="DefaultParagraphFont"/>
    <w:link w:val="BalloonText"/>
    <w:uiPriority w:val="99"/>
    <w:semiHidden/>
    <w:rsid w:val="00137E15"/>
    <w:rPr>
      <w:rFonts w:ascii="Tahoma" w:hAnsi="Tahoma"/>
      <w:kern w:val="28"/>
      <w:sz w:val="16"/>
      <w:szCs w:val="16"/>
      <w:lang w:val="x-none" w:eastAsia="x-none"/>
    </w:rPr>
  </w:style>
  <w:style w:type="character" w:customStyle="1" w:styleId="pagecontents">
    <w:name w:val="pagecontents"/>
    <w:basedOn w:val="DefaultParagraphFont"/>
    <w:rsid w:val="00137E15"/>
  </w:style>
  <w:style w:type="paragraph" w:styleId="Header">
    <w:name w:val="header"/>
    <w:basedOn w:val="Normal"/>
    <w:link w:val="HeaderChar"/>
    <w:uiPriority w:val="99"/>
    <w:unhideWhenUsed/>
    <w:rsid w:val="00137E15"/>
    <w:pPr>
      <w:widowControl w:val="0"/>
      <w:tabs>
        <w:tab w:val="center" w:pos="4680"/>
        <w:tab w:val="right" w:pos="9360"/>
      </w:tabs>
      <w:suppressAutoHyphens w:val="0"/>
      <w:overflowPunct w:val="0"/>
      <w:autoSpaceDE w:val="0"/>
      <w:autoSpaceDN w:val="0"/>
      <w:adjustRightInd w:val="0"/>
    </w:pPr>
    <w:rPr>
      <w:kern w:val="28"/>
      <w:lang w:val="x-none" w:eastAsia="x-none"/>
    </w:rPr>
  </w:style>
  <w:style w:type="character" w:customStyle="1" w:styleId="HeaderChar">
    <w:name w:val="Header Char"/>
    <w:basedOn w:val="DefaultParagraphFont"/>
    <w:link w:val="Header"/>
    <w:uiPriority w:val="99"/>
    <w:rsid w:val="00137E15"/>
    <w:rPr>
      <w:kern w:val="28"/>
      <w:sz w:val="24"/>
      <w:szCs w:val="24"/>
      <w:lang w:val="x-none" w:eastAsia="x-none"/>
    </w:rPr>
  </w:style>
  <w:style w:type="paragraph" w:styleId="Footer">
    <w:name w:val="footer"/>
    <w:basedOn w:val="Normal"/>
    <w:link w:val="FooterChar"/>
    <w:uiPriority w:val="99"/>
    <w:unhideWhenUsed/>
    <w:rsid w:val="00137E15"/>
    <w:pPr>
      <w:widowControl w:val="0"/>
      <w:tabs>
        <w:tab w:val="center" w:pos="4680"/>
        <w:tab w:val="right" w:pos="9360"/>
      </w:tabs>
      <w:suppressAutoHyphens w:val="0"/>
      <w:overflowPunct w:val="0"/>
      <w:autoSpaceDE w:val="0"/>
      <w:autoSpaceDN w:val="0"/>
      <w:adjustRightInd w:val="0"/>
    </w:pPr>
    <w:rPr>
      <w:kern w:val="28"/>
      <w:lang w:val="x-none" w:eastAsia="x-none"/>
    </w:rPr>
  </w:style>
  <w:style w:type="character" w:customStyle="1" w:styleId="FooterChar">
    <w:name w:val="Footer Char"/>
    <w:basedOn w:val="DefaultParagraphFont"/>
    <w:link w:val="Footer"/>
    <w:uiPriority w:val="99"/>
    <w:rsid w:val="00137E15"/>
    <w:rPr>
      <w:kern w:val="28"/>
      <w:sz w:val="24"/>
      <w:szCs w:val="24"/>
      <w:lang w:val="x-none" w:eastAsia="x-none"/>
    </w:rPr>
  </w:style>
  <w:style w:type="character" w:styleId="Strong">
    <w:name w:val="Strong"/>
    <w:uiPriority w:val="22"/>
    <w:qFormat/>
    <w:rsid w:val="00137E15"/>
    <w:rPr>
      <w:b/>
      <w:bCs/>
    </w:rPr>
  </w:style>
  <w:style w:type="character" w:styleId="Emphasis">
    <w:name w:val="Emphasis"/>
    <w:uiPriority w:val="20"/>
    <w:qFormat/>
    <w:rsid w:val="00137E15"/>
    <w:rPr>
      <w:rFonts w:cs="Times New Roman"/>
      <w:i/>
      <w:iCs/>
    </w:rPr>
  </w:style>
  <w:style w:type="paragraph" w:customStyle="1" w:styleId="Normal14pt">
    <w:name w:val="Normal + 14 pt"/>
    <w:basedOn w:val="Normal"/>
    <w:rsid w:val="00137E15"/>
    <w:pPr>
      <w:suppressAutoHyphens w:val="0"/>
      <w:spacing w:line="480" w:lineRule="auto"/>
      <w:ind w:firstLine="720"/>
      <w:jc w:val="both"/>
    </w:pPr>
    <w:rPr>
      <w:sz w:val="28"/>
      <w:szCs w:val="28"/>
      <w:lang w:eastAsia="en-US"/>
    </w:rPr>
  </w:style>
  <w:style w:type="character" w:customStyle="1" w:styleId="Heading4Char">
    <w:name w:val="Heading 4 Char"/>
    <w:basedOn w:val="DefaultParagraphFont"/>
    <w:link w:val="Heading4"/>
    <w:uiPriority w:val="9"/>
    <w:rsid w:val="00AA3384"/>
    <w:rPr>
      <w:rFonts w:asciiTheme="majorHAnsi" w:eastAsiaTheme="majorEastAsia" w:hAnsiTheme="majorHAnsi" w:cstheme="majorBidi"/>
      <w:i/>
      <w:iCs/>
      <w:color w:val="365F91" w:themeColor="accent1" w:themeShade="BF"/>
      <w:sz w:val="22"/>
      <w:szCs w:val="22"/>
    </w:rPr>
  </w:style>
  <w:style w:type="character" w:customStyle="1" w:styleId="lt-line-clampraw-line">
    <w:name w:val="lt-line-clamp__raw-line"/>
    <w:basedOn w:val="DefaultParagraphFont"/>
    <w:rsid w:val="00AA3384"/>
  </w:style>
  <w:style w:type="paragraph" w:customStyle="1" w:styleId="inline">
    <w:name w:val="inline"/>
    <w:basedOn w:val="Normal"/>
    <w:rsid w:val="00AA3384"/>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99">
      <w:bodyDiv w:val="1"/>
      <w:marLeft w:val="0"/>
      <w:marRight w:val="0"/>
      <w:marTop w:val="0"/>
      <w:marBottom w:val="0"/>
      <w:divBdr>
        <w:top w:val="none" w:sz="0" w:space="0" w:color="auto"/>
        <w:left w:val="none" w:sz="0" w:space="0" w:color="auto"/>
        <w:bottom w:val="none" w:sz="0" w:space="0" w:color="auto"/>
        <w:right w:val="none" w:sz="0" w:space="0" w:color="auto"/>
      </w:divBdr>
      <w:divsChild>
        <w:div w:id="565728719">
          <w:marLeft w:val="0"/>
          <w:marRight w:val="0"/>
          <w:marTop w:val="0"/>
          <w:marBottom w:val="0"/>
          <w:divBdr>
            <w:top w:val="none" w:sz="0" w:space="0" w:color="auto"/>
            <w:left w:val="none" w:sz="0" w:space="0" w:color="auto"/>
            <w:bottom w:val="none" w:sz="0" w:space="0" w:color="auto"/>
            <w:right w:val="none" w:sz="0" w:space="0" w:color="auto"/>
          </w:divBdr>
        </w:div>
        <w:div w:id="90929746">
          <w:marLeft w:val="0"/>
          <w:marRight w:val="0"/>
          <w:marTop w:val="0"/>
          <w:marBottom w:val="0"/>
          <w:divBdr>
            <w:top w:val="none" w:sz="0" w:space="0" w:color="auto"/>
            <w:left w:val="none" w:sz="0" w:space="0" w:color="auto"/>
            <w:bottom w:val="none" w:sz="0" w:space="0" w:color="auto"/>
            <w:right w:val="none" w:sz="0" w:space="0" w:color="auto"/>
          </w:divBdr>
        </w:div>
        <w:div w:id="1472167417">
          <w:marLeft w:val="0"/>
          <w:marRight w:val="0"/>
          <w:marTop w:val="0"/>
          <w:marBottom w:val="0"/>
          <w:divBdr>
            <w:top w:val="none" w:sz="0" w:space="0" w:color="auto"/>
            <w:left w:val="none" w:sz="0" w:space="0" w:color="auto"/>
            <w:bottom w:val="none" w:sz="0" w:space="0" w:color="auto"/>
            <w:right w:val="none" w:sz="0" w:space="0" w:color="auto"/>
          </w:divBdr>
        </w:div>
        <w:div w:id="1983806176">
          <w:marLeft w:val="0"/>
          <w:marRight w:val="0"/>
          <w:marTop w:val="0"/>
          <w:marBottom w:val="0"/>
          <w:divBdr>
            <w:top w:val="none" w:sz="0" w:space="0" w:color="auto"/>
            <w:left w:val="none" w:sz="0" w:space="0" w:color="auto"/>
            <w:bottom w:val="none" w:sz="0" w:space="0" w:color="auto"/>
            <w:right w:val="none" w:sz="0" w:space="0" w:color="auto"/>
          </w:divBdr>
        </w:div>
      </w:divsChild>
    </w:div>
    <w:div w:id="171651383">
      <w:bodyDiv w:val="1"/>
      <w:marLeft w:val="0"/>
      <w:marRight w:val="0"/>
      <w:marTop w:val="0"/>
      <w:marBottom w:val="0"/>
      <w:divBdr>
        <w:top w:val="none" w:sz="0" w:space="0" w:color="auto"/>
        <w:left w:val="none" w:sz="0" w:space="0" w:color="auto"/>
        <w:bottom w:val="none" w:sz="0" w:space="0" w:color="auto"/>
        <w:right w:val="none" w:sz="0" w:space="0" w:color="auto"/>
      </w:divBdr>
    </w:div>
    <w:div w:id="306252704">
      <w:bodyDiv w:val="1"/>
      <w:marLeft w:val="0"/>
      <w:marRight w:val="0"/>
      <w:marTop w:val="0"/>
      <w:marBottom w:val="0"/>
      <w:divBdr>
        <w:top w:val="none" w:sz="0" w:space="0" w:color="auto"/>
        <w:left w:val="none" w:sz="0" w:space="0" w:color="auto"/>
        <w:bottom w:val="none" w:sz="0" w:space="0" w:color="auto"/>
        <w:right w:val="none" w:sz="0" w:space="0" w:color="auto"/>
      </w:divBdr>
      <w:divsChild>
        <w:div w:id="943804046">
          <w:marLeft w:val="0"/>
          <w:marRight w:val="0"/>
          <w:marTop w:val="0"/>
          <w:marBottom w:val="0"/>
          <w:divBdr>
            <w:top w:val="none" w:sz="0" w:space="0" w:color="auto"/>
            <w:left w:val="none" w:sz="0" w:space="0" w:color="auto"/>
            <w:bottom w:val="none" w:sz="0" w:space="0" w:color="auto"/>
            <w:right w:val="none" w:sz="0" w:space="0" w:color="auto"/>
          </w:divBdr>
        </w:div>
        <w:div w:id="824709141">
          <w:marLeft w:val="0"/>
          <w:marRight w:val="0"/>
          <w:marTop w:val="0"/>
          <w:marBottom w:val="0"/>
          <w:divBdr>
            <w:top w:val="none" w:sz="0" w:space="0" w:color="auto"/>
            <w:left w:val="none" w:sz="0" w:space="0" w:color="auto"/>
            <w:bottom w:val="none" w:sz="0" w:space="0" w:color="auto"/>
            <w:right w:val="none" w:sz="0" w:space="0" w:color="auto"/>
          </w:divBdr>
          <w:divsChild>
            <w:div w:id="1205293550">
              <w:marLeft w:val="0"/>
              <w:marRight w:val="0"/>
              <w:marTop w:val="0"/>
              <w:marBottom w:val="0"/>
              <w:divBdr>
                <w:top w:val="none" w:sz="0" w:space="0" w:color="auto"/>
                <w:left w:val="none" w:sz="0" w:space="0" w:color="auto"/>
                <w:bottom w:val="none" w:sz="0" w:space="0" w:color="auto"/>
                <w:right w:val="none" w:sz="0" w:space="0" w:color="auto"/>
              </w:divBdr>
              <w:divsChild>
                <w:div w:id="767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162">
      <w:bodyDiv w:val="1"/>
      <w:marLeft w:val="0"/>
      <w:marRight w:val="0"/>
      <w:marTop w:val="0"/>
      <w:marBottom w:val="0"/>
      <w:divBdr>
        <w:top w:val="none" w:sz="0" w:space="0" w:color="auto"/>
        <w:left w:val="none" w:sz="0" w:space="0" w:color="auto"/>
        <w:bottom w:val="none" w:sz="0" w:space="0" w:color="auto"/>
        <w:right w:val="none" w:sz="0" w:space="0" w:color="auto"/>
      </w:divBdr>
    </w:div>
    <w:div w:id="493687635">
      <w:bodyDiv w:val="1"/>
      <w:marLeft w:val="0"/>
      <w:marRight w:val="0"/>
      <w:marTop w:val="0"/>
      <w:marBottom w:val="0"/>
      <w:divBdr>
        <w:top w:val="none" w:sz="0" w:space="0" w:color="auto"/>
        <w:left w:val="none" w:sz="0" w:space="0" w:color="auto"/>
        <w:bottom w:val="none" w:sz="0" w:space="0" w:color="auto"/>
        <w:right w:val="none" w:sz="0" w:space="0" w:color="auto"/>
      </w:divBdr>
    </w:div>
    <w:div w:id="719329557">
      <w:bodyDiv w:val="1"/>
      <w:marLeft w:val="0"/>
      <w:marRight w:val="0"/>
      <w:marTop w:val="0"/>
      <w:marBottom w:val="0"/>
      <w:divBdr>
        <w:top w:val="none" w:sz="0" w:space="0" w:color="auto"/>
        <w:left w:val="none" w:sz="0" w:space="0" w:color="auto"/>
        <w:bottom w:val="none" w:sz="0" w:space="0" w:color="auto"/>
        <w:right w:val="none" w:sz="0" w:space="0" w:color="auto"/>
      </w:divBdr>
    </w:div>
    <w:div w:id="811991255">
      <w:bodyDiv w:val="1"/>
      <w:marLeft w:val="0"/>
      <w:marRight w:val="0"/>
      <w:marTop w:val="0"/>
      <w:marBottom w:val="0"/>
      <w:divBdr>
        <w:top w:val="none" w:sz="0" w:space="0" w:color="auto"/>
        <w:left w:val="none" w:sz="0" w:space="0" w:color="auto"/>
        <w:bottom w:val="none" w:sz="0" w:space="0" w:color="auto"/>
        <w:right w:val="none" w:sz="0" w:space="0" w:color="auto"/>
      </w:divBdr>
      <w:divsChild>
        <w:div w:id="760756025">
          <w:marLeft w:val="0"/>
          <w:marRight w:val="0"/>
          <w:marTop w:val="0"/>
          <w:marBottom w:val="0"/>
          <w:divBdr>
            <w:top w:val="none" w:sz="0" w:space="0" w:color="auto"/>
            <w:left w:val="none" w:sz="0" w:space="0" w:color="auto"/>
            <w:bottom w:val="none" w:sz="0" w:space="0" w:color="auto"/>
            <w:right w:val="none" w:sz="0" w:space="0" w:color="auto"/>
          </w:divBdr>
        </w:div>
      </w:divsChild>
    </w:div>
    <w:div w:id="909465931">
      <w:bodyDiv w:val="1"/>
      <w:marLeft w:val="0"/>
      <w:marRight w:val="0"/>
      <w:marTop w:val="0"/>
      <w:marBottom w:val="0"/>
      <w:divBdr>
        <w:top w:val="none" w:sz="0" w:space="0" w:color="auto"/>
        <w:left w:val="none" w:sz="0" w:space="0" w:color="auto"/>
        <w:bottom w:val="none" w:sz="0" w:space="0" w:color="auto"/>
        <w:right w:val="none" w:sz="0" w:space="0" w:color="auto"/>
      </w:divBdr>
    </w:div>
    <w:div w:id="928462585">
      <w:bodyDiv w:val="1"/>
      <w:marLeft w:val="0"/>
      <w:marRight w:val="0"/>
      <w:marTop w:val="0"/>
      <w:marBottom w:val="0"/>
      <w:divBdr>
        <w:top w:val="none" w:sz="0" w:space="0" w:color="auto"/>
        <w:left w:val="none" w:sz="0" w:space="0" w:color="auto"/>
        <w:bottom w:val="none" w:sz="0" w:space="0" w:color="auto"/>
        <w:right w:val="none" w:sz="0" w:space="0" w:color="auto"/>
      </w:divBdr>
    </w:div>
    <w:div w:id="989598025">
      <w:bodyDiv w:val="1"/>
      <w:marLeft w:val="0"/>
      <w:marRight w:val="0"/>
      <w:marTop w:val="0"/>
      <w:marBottom w:val="0"/>
      <w:divBdr>
        <w:top w:val="none" w:sz="0" w:space="0" w:color="auto"/>
        <w:left w:val="none" w:sz="0" w:space="0" w:color="auto"/>
        <w:bottom w:val="none" w:sz="0" w:space="0" w:color="auto"/>
        <w:right w:val="none" w:sz="0" w:space="0" w:color="auto"/>
      </w:divBdr>
      <w:divsChild>
        <w:div w:id="853348925">
          <w:marLeft w:val="0"/>
          <w:marRight w:val="0"/>
          <w:marTop w:val="0"/>
          <w:marBottom w:val="0"/>
          <w:divBdr>
            <w:top w:val="none" w:sz="0" w:space="0" w:color="auto"/>
            <w:left w:val="none" w:sz="0" w:space="0" w:color="auto"/>
            <w:bottom w:val="none" w:sz="0" w:space="0" w:color="auto"/>
            <w:right w:val="none" w:sz="0" w:space="0" w:color="auto"/>
          </w:divBdr>
          <w:divsChild>
            <w:div w:id="970791572">
              <w:marLeft w:val="0"/>
              <w:marRight w:val="0"/>
              <w:marTop w:val="0"/>
              <w:marBottom w:val="0"/>
              <w:divBdr>
                <w:top w:val="none" w:sz="0" w:space="0" w:color="auto"/>
                <w:left w:val="none" w:sz="0" w:space="0" w:color="auto"/>
                <w:bottom w:val="none" w:sz="0" w:space="0" w:color="auto"/>
                <w:right w:val="none" w:sz="0" w:space="0" w:color="auto"/>
              </w:divBdr>
              <w:divsChild>
                <w:div w:id="1334140165">
                  <w:marLeft w:val="0"/>
                  <w:marRight w:val="0"/>
                  <w:marTop w:val="0"/>
                  <w:marBottom w:val="0"/>
                  <w:divBdr>
                    <w:top w:val="none" w:sz="0" w:space="0" w:color="auto"/>
                    <w:left w:val="none" w:sz="0" w:space="0" w:color="auto"/>
                    <w:bottom w:val="none" w:sz="0" w:space="0" w:color="auto"/>
                    <w:right w:val="none" w:sz="0" w:space="0" w:color="auto"/>
                  </w:divBdr>
                  <w:divsChild>
                    <w:div w:id="1882935797">
                      <w:marLeft w:val="0"/>
                      <w:marRight w:val="0"/>
                      <w:marTop w:val="0"/>
                      <w:marBottom w:val="0"/>
                      <w:divBdr>
                        <w:top w:val="none" w:sz="0" w:space="0" w:color="auto"/>
                        <w:left w:val="none" w:sz="0" w:space="0" w:color="auto"/>
                        <w:bottom w:val="none" w:sz="0" w:space="0" w:color="auto"/>
                        <w:right w:val="none" w:sz="0" w:space="0" w:color="auto"/>
                      </w:divBdr>
                      <w:divsChild>
                        <w:div w:id="1063990765">
                          <w:marLeft w:val="0"/>
                          <w:marRight w:val="0"/>
                          <w:marTop w:val="0"/>
                          <w:marBottom w:val="300"/>
                          <w:divBdr>
                            <w:top w:val="single" w:sz="6" w:space="15" w:color="CCCCCC"/>
                            <w:left w:val="single" w:sz="6" w:space="15" w:color="CCCCCC"/>
                            <w:bottom w:val="single" w:sz="6" w:space="15" w:color="CCCCCC"/>
                            <w:right w:val="single" w:sz="6" w:space="15" w:color="CCCCCC"/>
                          </w:divBdr>
                          <w:divsChild>
                            <w:div w:id="592398653">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55198534">
                                      <w:marLeft w:val="0"/>
                                      <w:marRight w:val="0"/>
                                      <w:marTop w:val="0"/>
                                      <w:marBottom w:val="0"/>
                                      <w:divBdr>
                                        <w:top w:val="none" w:sz="0" w:space="0" w:color="auto"/>
                                        <w:left w:val="none" w:sz="0" w:space="0" w:color="auto"/>
                                        <w:bottom w:val="none" w:sz="0" w:space="0" w:color="auto"/>
                                        <w:right w:val="none" w:sz="0" w:space="0" w:color="auto"/>
                                      </w:divBdr>
                                      <w:divsChild>
                                        <w:div w:id="65540806">
                                          <w:marLeft w:val="0"/>
                                          <w:marRight w:val="0"/>
                                          <w:marTop w:val="450"/>
                                          <w:marBottom w:val="0"/>
                                          <w:divBdr>
                                            <w:top w:val="none" w:sz="0" w:space="0" w:color="auto"/>
                                            <w:left w:val="none" w:sz="0" w:space="0" w:color="auto"/>
                                            <w:bottom w:val="none" w:sz="0" w:space="0" w:color="auto"/>
                                            <w:right w:val="none" w:sz="0" w:space="0" w:color="auto"/>
                                          </w:divBdr>
                                          <w:divsChild>
                                            <w:div w:id="99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08356">
      <w:bodyDiv w:val="1"/>
      <w:marLeft w:val="0"/>
      <w:marRight w:val="0"/>
      <w:marTop w:val="0"/>
      <w:marBottom w:val="0"/>
      <w:divBdr>
        <w:top w:val="none" w:sz="0" w:space="0" w:color="auto"/>
        <w:left w:val="none" w:sz="0" w:space="0" w:color="auto"/>
        <w:bottom w:val="none" w:sz="0" w:space="0" w:color="auto"/>
        <w:right w:val="none" w:sz="0" w:space="0" w:color="auto"/>
      </w:divBdr>
    </w:div>
    <w:div w:id="1280914909">
      <w:bodyDiv w:val="1"/>
      <w:marLeft w:val="0"/>
      <w:marRight w:val="0"/>
      <w:marTop w:val="0"/>
      <w:marBottom w:val="0"/>
      <w:divBdr>
        <w:top w:val="none" w:sz="0" w:space="0" w:color="auto"/>
        <w:left w:val="none" w:sz="0" w:space="0" w:color="auto"/>
        <w:bottom w:val="none" w:sz="0" w:space="0" w:color="auto"/>
        <w:right w:val="none" w:sz="0" w:space="0" w:color="auto"/>
      </w:divBdr>
    </w:div>
    <w:div w:id="1452168352">
      <w:bodyDiv w:val="1"/>
      <w:marLeft w:val="0"/>
      <w:marRight w:val="0"/>
      <w:marTop w:val="0"/>
      <w:marBottom w:val="0"/>
      <w:divBdr>
        <w:top w:val="none" w:sz="0" w:space="0" w:color="auto"/>
        <w:left w:val="none" w:sz="0" w:space="0" w:color="auto"/>
        <w:bottom w:val="none" w:sz="0" w:space="0" w:color="auto"/>
        <w:right w:val="none" w:sz="0" w:space="0" w:color="auto"/>
      </w:divBdr>
      <w:divsChild>
        <w:div w:id="54280322">
          <w:marLeft w:val="0"/>
          <w:marRight w:val="0"/>
          <w:marTop w:val="0"/>
          <w:marBottom w:val="0"/>
          <w:divBdr>
            <w:top w:val="none" w:sz="0" w:space="0" w:color="auto"/>
            <w:left w:val="none" w:sz="0" w:space="0" w:color="auto"/>
            <w:bottom w:val="none" w:sz="0" w:space="0" w:color="auto"/>
            <w:right w:val="none" w:sz="0" w:space="0" w:color="auto"/>
          </w:divBdr>
        </w:div>
      </w:divsChild>
    </w:div>
    <w:div w:id="1479112798">
      <w:bodyDiv w:val="1"/>
      <w:marLeft w:val="0"/>
      <w:marRight w:val="0"/>
      <w:marTop w:val="0"/>
      <w:marBottom w:val="0"/>
      <w:divBdr>
        <w:top w:val="none" w:sz="0" w:space="0" w:color="auto"/>
        <w:left w:val="none" w:sz="0" w:space="0" w:color="auto"/>
        <w:bottom w:val="none" w:sz="0" w:space="0" w:color="auto"/>
        <w:right w:val="none" w:sz="0" w:space="0" w:color="auto"/>
      </w:divBdr>
      <w:divsChild>
        <w:div w:id="640496733">
          <w:marLeft w:val="0"/>
          <w:marRight w:val="0"/>
          <w:marTop w:val="0"/>
          <w:marBottom w:val="0"/>
          <w:divBdr>
            <w:top w:val="none" w:sz="0" w:space="0" w:color="auto"/>
            <w:left w:val="none" w:sz="0" w:space="0" w:color="auto"/>
            <w:bottom w:val="none" w:sz="0" w:space="0" w:color="auto"/>
            <w:right w:val="none" w:sz="0" w:space="0" w:color="auto"/>
          </w:divBdr>
        </w:div>
      </w:divsChild>
    </w:div>
    <w:div w:id="1609577769">
      <w:bodyDiv w:val="1"/>
      <w:marLeft w:val="0"/>
      <w:marRight w:val="0"/>
      <w:marTop w:val="0"/>
      <w:marBottom w:val="0"/>
      <w:divBdr>
        <w:top w:val="none" w:sz="0" w:space="0" w:color="auto"/>
        <w:left w:val="none" w:sz="0" w:space="0" w:color="auto"/>
        <w:bottom w:val="none" w:sz="0" w:space="0" w:color="auto"/>
        <w:right w:val="none" w:sz="0" w:space="0" w:color="auto"/>
      </w:divBdr>
    </w:div>
    <w:div w:id="1806852266">
      <w:bodyDiv w:val="1"/>
      <w:marLeft w:val="0"/>
      <w:marRight w:val="0"/>
      <w:marTop w:val="0"/>
      <w:marBottom w:val="0"/>
      <w:divBdr>
        <w:top w:val="none" w:sz="0" w:space="0" w:color="auto"/>
        <w:left w:val="none" w:sz="0" w:space="0" w:color="auto"/>
        <w:bottom w:val="none" w:sz="0" w:space="0" w:color="auto"/>
        <w:right w:val="none" w:sz="0" w:space="0" w:color="auto"/>
      </w:divBdr>
    </w:div>
    <w:div w:id="1895384287">
      <w:bodyDiv w:val="1"/>
      <w:marLeft w:val="0"/>
      <w:marRight w:val="0"/>
      <w:marTop w:val="0"/>
      <w:marBottom w:val="0"/>
      <w:divBdr>
        <w:top w:val="none" w:sz="0" w:space="0" w:color="auto"/>
        <w:left w:val="none" w:sz="0" w:space="0" w:color="auto"/>
        <w:bottom w:val="none" w:sz="0" w:space="0" w:color="auto"/>
        <w:right w:val="none" w:sz="0" w:space="0" w:color="auto"/>
      </w:divBdr>
      <w:divsChild>
        <w:div w:id="1860704494">
          <w:marLeft w:val="0"/>
          <w:marRight w:val="0"/>
          <w:marTop w:val="0"/>
          <w:marBottom w:val="0"/>
          <w:divBdr>
            <w:top w:val="none" w:sz="0" w:space="0" w:color="auto"/>
            <w:left w:val="none" w:sz="0" w:space="0" w:color="auto"/>
            <w:bottom w:val="none" w:sz="0" w:space="0" w:color="auto"/>
            <w:right w:val="none" w:sz="0" w:space="0" w:color="auto"/>
          </w:divBdr>
        </w:div>
      </w:divsChild>
    </w:div>
    <w:div w:id="2087265622">
      <w:bodyDiv w:val="1"/>
      <w:marLeft w:val="0"/>
      <w:marRight w:val="0"/>
      <w:marTop w:val="0"/>
      <w:marBottom w:val="0"/>
      <w:divBdr>
        <w:top w:val="none" w:sz="0" w:space="0" w:color="auto"/>
        <w:left w:val="none" w:sz="0" w:space="0" w:color="auto"/>
        <w:bottom w:val="none" w:sz="0" w:space="0" w:color="auto"/>
        <w:right w:val="none" w:sz="0" w:space="0" w:color="auto"/>
      </w:divBdr>
      <w:divsChild>
        <w:div w:id="79301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gov/node/193499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whsweet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DA29-4166-4A00-A4EF-86E8C79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William H</vt:lpstr>
    </vt:vector>
  </TitlesOfParts>
  <Company>Toshiba</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dc:title>
  <dc:subject/>
  <dc:creator>William Sweet</dc:creator>
  <cp:keywords/>
  <dc:description/>
  <cp:lastModifiedBy>Felicia</cp:lastModifiedBy>
  <cp:revision>5</cp:revision>
  <cp:lastPrinted>2021-12-10T20:18:00Z</cp:lastPrinted>
  <dcterms:created xsi:type="dcterms:W3CDTF">2022-12-01T21:57:00Z</dcterms:created>
  <dcterms:modified xsi:type="dcterms:W3CDTF">2022-12-03T22:44:00Z</dcterms:modified>
</cp:coreProperties>
</file>