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documentskn-mlb1topsection"/>
        <w:tblW w:w="0" w:type="auto"/>
        <w:tblCellSpacing w:w="0" w:type="dxa"/>
        <w:shd w:val="clear" w:color="auto" w:fill="AF9B95"/>
        <w:tblLayout w:type="fixed"/>
        <w:tblCellMar>
          <w:left w:w="0" w:type="dxa"/>
          <w:right w:w="0" w:type="dxa"/>
        </w:tblCellMar>
        <w:tblLook w:val="05E0" w:firstRow="1" w:lastRow="1" w:firstColumn="1" w:lastColumn="1" w:noHBand="0" w:noVBand="1"/>
      </w:tblPr>
      <w:tblGrid>
        <w:gridCol w:w="5900"/>
        <w:gridCol w:w="5900"/>
      </w:tblGrid>
      <w:tr w:rsidR="00D64B6C" w14:paraId="7C09E594" w14:textId="77777777">
        <w:trPr>
          <w:trHeight w:val="2120"/>
          <w:tblCellSpacing w:w="0" w:type="dxa"/>
        </w:trPr>
        <w:tc>
          <w:tcPr>
            <w:tcW w:w="5900" w:type="dxa"/>
            <w:shd w:val="clear" w:color="auto" w:fill="AF9B95"/>
            <w:tcMar>
              <w:top w:w="0" w:type="dxa"/>
              <w:left w:w="0" w:type="dxa"/>
              <w:bottom w:w="0" w:type="dxa"/>
              <w:right w:w="0" w:type="dxa"/>
            </w:tcMar>
            <w:hideMark/>
          </w:tcPr>
          <w:p w14:paraId="002EA182" w14:textId="77777777" w:rsidR="00D64B6C" w:rsidRDefault="00D00DE2">
            <w:pPr>
              <w:pStyle w:val="documentskn-mlb1topsectionleft-boxnameanynth-child1"/>
              <w:spacing w:before="400" w:line="680" w:lineRule="atLeast"/>
              <w:ind w:left="600" w:right="600"/>
              <w:rPr>
                <w:rStyle w:val="documentskn-mlb1topsectionleft-box"/>
                <w:rFonts w:ascii="Century Gothic" w:eastAsia="Century Gothic" w:hAnsi="Century Gothic" w:cs="Century Gothic"/>
                <w:caps/>
                <w:color w:val="FFFFFF"/>
                <w:sz w:val="60"/>
                <w:szCs w:val="60"/>
              </w:rPr>
            </w:pPr>
            <w:r>
              <w:rPr>
                <w:rStyle w:val="documentskn-mlb1topsectionleft-box"/>
                <w:rFonts w:ascii="Century Gothic" w:eastAsia="Century Gothic" w:hAnsi="Century Gothic" w:cs="Century Gothic"/>
                <w:caps/>
                <w:color w:val="FFFFFF"/>
                <w:sz w:val="60"/>
                <w:szCs w:val="60"/>
              </w:rPr>
              <w:t xml:space="preserve">Serena </w:t>
            </w:r>
          </w:p>
          <w:p w14:paraId="17F69DD8" w14:textId="77777777" w:rsidR="00D64B6C" w:rsidRDefault="00D00DE2">
            <w:pPr>
              <w:pStyle w:val="documentskn-mlb1dispBlock"/>
              <w:spacing w:line="680" w:lineRule="atLeast"/>
              <w:ind w:left="600" w:right="600"/>
              <w:rPr>
                <w:rStyle w:val="documentskn-mlb1topsectionleft-box"/>
                <w:rFonts w:ascii="Century Gothic" w:eastAsia="Century Gothic" w:hAnsi="Century Gothic" w:cs="Century Gothic"/>
                <w:caps/>
                <w:color w:val="FFFFFF"/>
                <w:sz w:val="60"/>
                <w:szCs w:val="60"/>
              </w:rPr>
            </w:pPr>
            <w:r>
              <w:rPr>
                <w:rStyle w:val="documentskn-mlb1topsectionleft-box"/>
                <w:rFonts w:ascii="Century Gothic" w:eastAsia="Century Gothic" w:hAnsi="Century Gothic" w:cs="Century Gothic"/>
                <w:caps/>
                <w:color w:val="FFFFFF"/>
                <w:sz w:val="60"/>
                <w:szCs w:val="60"/>
              </w:rPr>
              <w:t>Sanders</w:t>
            </w:r>
          </w:p>
          <w:p w14:paraId="6B1221FD" w14:textId="77777777" w:rsidR="00D64B6C" w:rsidRDefault="00D00DE2">
            <w:pPr>
              <w:pStyle w:val="div"/>
              <w:spacing w:line="100" w:lineRule="atLeast"/>
              <w:ind w:left="600" w:right="600"/>
              <w:rPr>
                <w:rStyle w:val="documentskn-mlb1topsectionleft-box"/>
                <w:rFonts w:ascii="Century Gothic" w:eastAsia="Century Gothic" w:hAnsi="Century Gothic" w:cs="Century Gothic"/>
                <w:color w:val="2A2A2A"/>
                <w:sz w:val="10"/>
                <w:szCs w:val="10"/>
              </w:rPr>
            </w:pPr>
            <w:r>
              <w:rPr>
                <w:rStyle w:val="documentskn-mlb1topsectionleft-box"/>
                <w:rFonts w:ascii="Century Gothic" w:eastAsia="Century Gothic" w:hAnsi="Century Gothic" w:cs="Century Gothic"/>
                <w:color w:val="2A2A2A"/>
                <w:sz w:val="10"/>
                <w:szCs w:val="10"/>
              </w:rPr>
              <w:t> </w:t>
            </w:r>
          </w:p>
          <w:p w14:paraId="31AEC9CC" w14:textId="77777777" w:rsidR="00D64B6C" w:rsidRDefault="00D64B6C">
            <w:pPr>
              <w:pStyle w:val="documentskn-mlb1topsectionleft-boxParagraph0"/>
              <w:rPr>
                <w:rStyle w:val="documentskn-mlb1topsectionleft-box"/>
                <w:rFonts w:ascii="Century Gothic" w:eastAsia="Century Gothic" w:hAnsi="Century Gothic" w:cs="Century Gothic"/>
                <w:color w:val="FFFFFF"/>
                <w:sz w:val="18"/>
                <w:szCs w:val="18"/>
              </w:rPr>
            </w:pPr>
          </w:p>
        </w:tc>
        <w:tc>
          <w:tcPr>
            <w:tcW w:w="5900" w:type="dxa"/>
            <w:shd w:val="clear" w:color="auto" w:fill="AF9B95"/>
            <w:tcMar>
              <w:top w:w="0" w:type="dxa"/>
              <w:left w:w="0" w:type="dxa"/>
              <w:bottom w:w="0" w:type="dxa"/>
              <w:right w:w="0" w:type="dxa"/>
            </w:tcMar>
            <w:hideMark/>
          </w:tcPr>
          <w:p w14:paraId="19806FE7" w14:textId="77777777" w:rsidR="00D64B6C" w:rsidRDefault="00D00DE2">
            <w:pPr>
              <w:pStyle w:val="documentskn-mlb1addressspannth-child1"/>
              <w:spacing w:before="540" w:after="200" w:line="205" w:lineRule="atLeast"/>
              <w:ind w:left="600" w:right="600"/>
              <w:jc w:val="right"/>
              <w:rPr>
                <w:rStyle w:val="documentskn-mlb1topsectionright-box"/>
                <w:rFonts w:ascii="Century Gothic" w:eastAsia="Century Gothic" w:hAnsi="Century Gothic" w:cs="Century Gothic"/>
                <w:color w:val="FFFFFF"/>
                <w:sz w:val="18"/>
                <w:szCs w:val="18"/>
              </w:rPr>
            </w:pPr>
            <w:r>
              <w:rPr>
                <w:rStyle w:val="span"/>
                <w:rFonts w:ascii="Century Gothic" w:eastAsia="Century Gothic" w:hAnsi="Century Gothic" w:cs="Century Gothic"/>
                <w:color w:val="FFFFFF"/>
                <w:sz w:val="18"/>
                <w:szCs w:val="18"/>
              </w:rPr>
              <w:t>serena.sanders22@gmail.com</w:t>
            </w:r>
          </w:p>
          <w:p w14:paraId="6F51ADC2" w14:textId="77777777" w:rsidR="00D64B6C" w:rsidRDefault="00D00DE2">
            <w:pPr>
              <w:pStyle w:val="documentskn-mlb1addressspan"/>
              <w:spacing w:after="200" w:line="205" w:lineRule="atLeast"/>
              <w:ind w:left="600" w:right="600"/>
              <w:rPr>
                <w:rStyle w:val="documentskn-mlb1topsectionright-box"/>
                <w:rFonts w:ascii="Century Gothic" w:eastAsia="Century Gothic" w:hAnsi="Century Gothic" w:cs="Century Gothic"/>
                <w:color w:val="FFFFFF"/>
                <w:sz w:val="18"/>
                <w:szCs w:val="18"/>
              </w:rPr>
            </w:pPr>
            <w:r>
              <w:rPr>
                <w:rStyle w:val="span"/>
                <w:rFonts w:ascii="Century Gothic" w:eastAsia="Century Gothic" w:hAnsi="Century Gothic" w:cs="Century Gothic"/>
                <w:color w:val="FFFFFF"/>
                <w:sz w:val="18"/>
                <w:szCs w:val="18"/>
              </w:rPr>
              <w:t>360-710-6018</w:t>
            </w:r>
          </w:p>
          <w:p w14:paraId="2B83D833" w14:textId="77777777" w:rsidR="00D64B6C" w:rsidRDefault="00D00DE2">
            <w:pPr>
              <w:pStyle w:val="documentskn-mlb1addressspannth-last-child1"/>
              <w:spacing w:after="200" w:line="205" w:lineRule="atLeast"/>
              <w:ind w:left="600" w:right="600"/>
              <w:jc w:val="right"/>
              <w:rPr>
                <w:rStyle w:val="documentskn-mlb1topsectionright-box"/>
                <w:rFonts w:ascii="Century Gothic" w:eastAsia="Century Gothic" w:hAnsi="Century Gothic" w:cs="Century Gothic"/>
                <w:color w:val="FFFFFF"/>
                <w:sz w:val="18"/>
                <w:szCs w:val="18"/>
              </w:rPr>
            </w:pPr>
            <w:r>
              <w:rPr>
                <w:rStyle w:val="span"/>
                <w:rFonts w:ascii="Century Gothic" w:eastAsia="Century Gothic" w:hAnsi="Century Gothic" w:cs="Century Gothic"/>
                <w:color w:val="FFFFFF"/>
                <w:sz w:val="18"/>
                <w:szCs w:val="18"/>
              </w:rPr>
              <w:t>Norfolk, VA 23509</w:t>
            </w:r>
            <w:r>
              <w:rPr>
                <w:rStyle w:val="documentskn-mlb1topsectionright-box"/>
                <w:rFonts w:ascii="Century Gothic" w:eastAsia="Century Gothic" w:hAnsi="Century Gothic" w:cs="Century Gothic"/>
                <w:color w:val="FFFFFF"/>
                <w:sz w:val="18"/>
                <w:szCs w:val="18"/>
              </w:rPr>
              <w:t xml:space="preserve"> </w:t>
            </w:r>
          </w:p>
        </w:tc>
      </w:tr>
    </w:tbl>
    <w:p w14:paraId="22B962CB" w14:textId="77777777" w:rsidR="00D64B6C" w:rsidRDefault="00D00DE2">
      <w:pPr>
        <w:pStyle w:val="documentskn-mlb1parentContainerscspdiv"/>
        <w:shd w:val="clear" w:color="auto" w:fill="FFFFFF"/>
        <w:rPr>
          <w:rFonts w:ascii="Century Gothic" w:eastAsia="Century Gothic" w:hAnsi="Century Gothic" w:cs="Century Gothic"/>
          <w:color w:val="2A2A2A"/>
        </w:rPr>
      </w:pPr>
      <w:r>
        <w:rPr>
          <w:rFonts w:ascii="Century Gothic" w:eastAsia="Century Gothic" w:hAnsi="Century Gothic" w:cs="Century Gothic"/>
          <w:color w:val="2A2A2A"/>
        </w:rPr>
        <w:t> </w:t>
      </w:r>
    </w:p>
    <w:tbl>
      <w:tblPr>
        <w:tblStyle w:val="documentskn-mlb1parentContainer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3000"/>
        <w:gridCol w:w="8800"/>
      </w:tblGrid>
      <w:tr w:rsidR="00D64B6C" w14:paraId="02842765" w14:textId="77777777">
        <w:trPr>
          <w:tblCellSpacing w:w="0" w:type="dxa"/>
        </w:trPr>
        <w:tc>
          <w:tcPr>
            <w:tcW w:w="3000" w:type="dxa"/>
            <w:tcMar>
              <w:top w:w="0" w:type="dxa"/>
              <w:left w:w="0" w:type="dxa"/>
              <w:bottom w:w="0" w:type="dxa"/>
              <w:right w:w="0" w:type="dxa"/>
            </w:tcMar>
            <w:hideMark/>
          </w:tcPr>
          <w:p w14:paraId="3D0FBB52" w14:textId="77777777" w:rsidR="00D64B6C" w:rsidRDefault="00D00DE2">
            <w:pPr>
              <w:pStyle w:val="documentskn-mlb1parentContainersectionheadingsectiontitle"/>
              <w:spacing w:line="300" w:lineRule="atLeast"/>
              <w:ind w:left="300" w:right="200"/>
              <w:jc w:val="right"/>
              <w:rPr>
                <w:rStyle w:val="documentskn-mlb1parentContainersectionheading"/>
                <w:rFonts w:ascii="Century Gothic" w:eastAsia="Century Gothic" w:hAnsi="Century Gothic" w:cs="Century Gothic"/>
                <w:caps/>
                <w:color w:val="AF9B95"/>
              </w:rPr>
            </w:pPr>
            <w:r>
              <w:rPr>
                <w:rStyle w:val="documentskn-mlb1parentContainersectionheading"/>
                <w:rFonts w:ascii="Century Gothic" w:eastAsia="Century Gothic" w:hAnsi="Century Gothic" w:cs="Century Gothic"/>
                <w:caps/>
                <w:color w:val="AF9B95"/>
              </w:rPr>
              <w:t>Summary</w:t>
            </w:r>
          </w:p>
        </w:tc>
        <w:tc>
          <w:tcPr>
            <w:tcW w:w="8800" w:type="dxa"/>
            <w:tcBorders>
              <w:left w:val="single" w:sz="8" w:space="0" w:color="DADADA"/>
            </w:tcBorders>
            <w:tcMar>
              <w:top w:w="0" w:type="dxa"/>
              <w:left w:w="10" w:type="dxa"/>
              <w:bottom w:w="0" w:type="dxa"/>
              <w:right w:w="0" w:type="dxa"/>
            </w:tcMar>
            <w:hideMark/>
          </w:tcPr>
          <w:p w14:paraId="1F920DC3" w14:textId="51902809" w:rsidR="001530AC" w:rsidRDefault="00D00DE2"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Intelligent IT Manager with a </w:t>
            </w:r>
            <w:r w:rsidR="001530AC">
              <w:rPr>
                <w:rStyle w:val="span"/>
                <w:rFonts w:ascii="Century Gothic" w:eastAsia="Century Gothic" w:hAnsi="Century Gothic" w:cs="Century Gothic"/>
                <w:sz w:val="18"/>
                <w:szCs w:val="18"/>
              </w:rPr>
              <w:t>7-</w:t>
            </w:r>
            <w:r>
              <w:rPr>
                <w:rStyle w:val="documentskn-mlb1parentContainersectionparagraphWrapper"/>
                <w:rFonts w:ascii="Century Gothic" w:eastAsia="Century Gothic" w:hAnsi="Century Gothic" w:cs="Century Gothic"/>
                <w:sz w:val="18"/>
                <w:szCs w:val="18"/>
              </w:rPr>
              <w:t>year record of leadership experience in areas such as infrastructure development and management, application support</w:t>
            </w:r>
            <w:r w:rsidR="009A413C">
              <w:rPr>
                <w:rStyle w:val="documentskn-mlb1parentContainersectionparagraphWrapper"/>
                <w:rFonts w:ascii="Century Gothic" w:eastAsia="Century Gothic" w:hAnsi="Century Gothic" w:cs="Century Gothic"/>
                <w:sz w:val="18"/>
                <w:szCs w:val="18"/>
              </w:rPr>
              <w:t>,</w:t>
            </w:r>
            <w:r>
              <w:rPr>
                <w:rStyle w:val="documentskn-mlb1parentContainersectionparagraphWrapper"/>
                <w:rFonts w:ascii="Century Gothic" w:eastAsia="Century Gothic" w:hAnsi="Century Gothic" w:cs="Century Gothic"/>
                <w:sz w:val="18"/>
                <w:szCs w:val="18"/>
              </w:rPr>
              <w:t xml:space="preserve"> and security optimization. </w:t>
            </w:r>
            <w:r w:rsidR="00D22D3B">
              <w:rPr>
                <w:rStyle w:val="documentskn-mlb1parentContainersectionparagraphWrapper"/>
                <w:rFonts w:ascii="Century Gothic" w:eastAsia="Century Gothic" w:hAnsi="Century Gothic" w:cs="Century Gothic"/>
                <w:sz w:val="18"/>
                <w:szCs w:val="18"/>
              </w:rPr>
              <w:t>Experienced Manager for IT Systems while working in military environments. Skilled in Network and System Administration, Enterprise Network Security, Information Assurance, and Threat and Vulnerability Management. Directly supervised 15 Sailors while maintaining voice and data communications for units in the LANT AOR utilizing NMT, VLF, LF, and EHF transmitters and receivers, encryption devices (KIV-7M, KG-84A, KG-175/D/GM, PYQ-20, PYQ-10), and administrator for PHEL and Windows Servers. While onboard USS Nimitz, managed network on Cisco, Alcatel, and HP devices, administrator for RHEL and Windows servers, desktop and peripheral provisioning and troubleshooting, and MCS engineering system maintenance and administration.</w:t>
            </w:r>
          </w:p>
          <w:p w14:paraId="66430DAD" w14:textId="77777777" w:rsidR="00D64B6C" w:rsidRDefault="00D64B6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p>
          <w:p w14:paraId="357089E1" w14:textId="77777777" w:rsid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CompTIA A+ Certified</w:t>
            </w:r>
          </w:p>
          <w:p w14:paraId="39664306" w14:textId="77777777" w:rsid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CompTIA Security+ Certified</w:t>
            </w:r>
          </w:p>
          <w:p w14:paraId="2325FF32" w14:textId="78517835" w:rsid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VMware Certified Associate – Data Center Virtualization</w:t>
            </w:r>
            <w:r w:rsidR="004561F4">
              <w:rPr>
                <w:rStyle w:val="documentskn-mlb1parentContainersectionparagraphWrapper"/>
                <w:rFonts w:ascii="Century Gothic" w:eastAsia="Century Gothic" w:hAnsi="Century Gothic" w:cs="Century Gothic"/>
                <w:b/>
                <w:sz w:val="18"/>
                <w:szCs w:val="18"/>
              </w:rPr>
              <w:t xml:space="preserve"> (VCA-DCV)</w:t>
            </w:r>
            <w:r>
              <w:rPr>
                <w:rStyle w:val="documentskn-mlb1parentContainersectionparagraphWrapper"/>
                <w:rFonts w:ascii="Century Gothic" w:eastAsia="Century Gothic" w:hAnsi="Century Gothic" w:cs="Century Gothic"/>
                <w:b/>
                <w:sz w:val="18"/>
                <w:szCs w:val="18"/>
              </w:rPr>
              <w:t xml:space="preserve"> Certified</w:t>
            </w:r>
          </w:p>
          <w:p w14:paraId="687D6F27" w14:textId="1591E6C8" w:rsidR="00D50E37" w:rsidRDefault="00D50E37"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Internetworking Technician Journeyman</w:t>
            </w:r>
            <w:bookmarkStart w:id="0" w:name="_GoBack"/>
            <w:bookmarkEnd w:id="0"/>
          </w:p>
          <w:p w14:paraId="03BBD59E" w14:textId="77777777" w:rsid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ISC2 CISSP Certification Exam Scheduled for 16-Feb-2021</w:t>
            </w:r>
          </w:p>
          <w:p w14:paraId="57FEC791" w14:textId="77777777" w:rsid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IAT Level II</w:t>
            </w:r>
          </w:p>
          <w:p w14:paraId="4126A491" w14:textId="45049570" w:rsidR="00434588" w:rsidRPr="00434588" w:rsidRDefault="00434588"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Active TS/SCI Clearance</w:t>
            </w:r>
          </w:p>
        </w:tc>
      </w:tr>
      <w:tr w:rsidR="00D22D3B" w14:paraId="4C8BCFE7" w14:textId="77777777">
        <w:trPr>
          <w:tblCellSpacing w:w="0" w:type="dxa"/>
        </w:trPr>
        <w:tc>
          <w:tcPr>
            <w:tcW w:w="3000" w:type="dxa"/>
            <w:tcMar>
              <w:top w:w="0" w:type="dxa"/>
              <w:left w:w="0" w:type="dxa"/>
              <w:bottom w:w="0" w:type="dxa"/>
              <w:right w:w="0" w:type="dxa"/>
            </w:tcMar>
          </w:tcPr>
          <w:p w14:paraId="7575EFAB" w14:textId="77777777" w:rsidR="00D22D3B" w:rsidRDefault="00D22D3B" w:rsidP="00D22D3B">
            <w:pPr>
              <w:pStyle w:val="documentskn-mlb1parentContainersectionheadingsectiontitle"/>
              <w:spacing w:line="300" w:lineRule="atLeast"/>
              <w:ind w:left="300" w:right="200"/>
              <w:jc w:val="center"/>
              <w:rPr>
                <w:rStyle w:val="documentskn-mlb1parentContainersectionheading"/>
                <w:rFonts w:ascii="Century Gothic" w:eastAsia="Century Gothic" w:hAnsi="Century Gothic" w:cs="Century Gothic"/>
                <w:caps/>
                <w:color w:val="AF9B95"/>
              </w:rPr>
            </w:pPr>
          </w:p>
        </w:tc>
        <w:tc>
          <w:tcPr>
            <w:tcW w:w="8800" w:type="dxa"/>
            <w:tcBorders>
              <w:left w:val="single" w:sz="8" w:space="0" w:color="DADADA"/>
            </w:tcBorders>
            <w:tcMar>
              <w:top w:w="0" w:type="dxa"/>
              <w:left w:w="10" w:type="dxa"/>
              <w:bottom w:w="0" w:type="dxa"/>
              <w:right w:w="0" w:type="dxa"/>
            </w:tcMar>
          </w:tcPr>
          <w:p w14:paraId="48785CC5" w14:textId="77777777" w:rsidR="00D22D3B" w:rsidRDefault="00D22D3B"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p>
        </w:tc>
      </w:tr>
    </w:tbl>
    <w:p w14:paraId="22E80391" w14:textId="77777777" w:rsidR="00D64B6C" w:rsidRDefault="00D00DE2">
      <w:pPr>
        <w:pStyle w:val="documentskn-mlb1parentContainerscspdiv"/>
        <w:shd w:val="clear" w:color="auto" w:fill="FFFFFF"/>
        <w:rPr>
          <w:rFonts w:ascii="Century Gothic" w:eastAsia="Century Gothic" w:hAnsi="Century Gothic" w:cs="Century Gothic"/>
          <w:color w:val="2A2A2A"/>
        </w:rPr>
      </w:pPr>
      <w:r>
        <w:rPr>
          <w:rFonts w:ascii="Century Gothic" w:eastAsia="Century Gothic" w:hAnsi="Century Gothic" w:cs="Century Gothic"/>
          <w:color w:val="2A2A2A"/>
        </w:rPr>
        <w:t> </w:t>
      </w:r>
    </w:p>
    <w:tbl>
      <w:tblPr>
        <w:tblStyle w:val="documentskn-mlb1parentContainer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3000"/>
        <w:gridCol w:w="8800"/>
      </w:tblGrid>
      <w:tr w:rsidR="00D64B6C" w14:paraId="1E8175B3" w14:textId="77777777">
        <w:trPr>
          <w:tblCellSpacing w:w="0" w:type="dxa"/>
        </w:trPr>
        <w:tc>
          <w:tcPr>
            <w:tcW w:w="3000" w:type="dxa"/>
            <w:tcMar>
              <w:top w:w="0" w:type="dxa"/>
              <w:left w:w="0" w:type="dxa"/>
              <w:bottom w:w="0" w:type="dxa"/>
              <w:right w:w="0" w:type="dxa"/>
            </w:tcMar>
            <w:hideMark/>
          </w:tcPr>
          <w:p w14:paraId="39DD9C28" w14:textId="77777777" w:rsidR="00D64B6C" w:rsidRDefault="00D00DE2">
            <w:pPr>
              <w:pStyle w:val="documentskn-mlb1parentContainersectionheadingsectiontitle"/>
              <w:spacing w:line="300" w:lineRule="atLeast"/>
              <w:ind w:left="300" w:right="200"/>
              <w:jc w:val="right"/>
              <w:rPr>
                <w:rStyle w:val="documentskn-mlb1parentContainersectionheading"/>
                <w:rFonts w:ascii="Century Gothic" w:eastAsia="Century Gothic" w:hAnsi="Century Gothic" w:cs="Century Gothic"/>
                <w:caps/>
                <w:color w:val="AF9B95"/>
              </w:rPr>
            </w:pPr>
            <w:r>
              <w:rPr>
                <w:rStyle w:val="documentskn-mlb1parentContainersectionheading"/>
                <w:rFonts w:ascii="Century Gothic" w:eastAsia="Century Gothic" w:hAnsi="Century Gothic" w:cs="Century Gothic"/>
                <w:caps/>
                <w:color w:val="AF9B95"/>
              </w:rPr>
              <w:t>Skills</w:t>
            </w:r>
          </w:p>
        </w:tc>
        <w:tc>
          <w:tcPr>
            <w:tcW w:w="8800" w:type="dxa"/>
            <w:tcBorders>
              <w:left w:val="single" w:sz="8" w:space="0" w:color="DADADA"/>
            </w:tcBorders>
            <w:tcMar>
              <w:top w:w="0" w:type="dxa"/>
              <w:left w:w="10" w:type="dxa"/>
              <w:bottom w:w="0" w:type="dxa"/>
              <w:right w:w="0" w:type="dxa"/>
            </w:tcMar>
            <w:hideMark/>
          </w:tcPr>
          <w:tbl>
            <w:tblPr>
              <w:tblStyle w:val="documentskn-mlb1table"/>
              <w:tblW w:w="0" w:type="auto"/>
              <w:tblInd w:w="320" w:type="dxa"/>
              <w:tblLayout w:type="fixed"/>
              <w:tblCellMar>
                <w:left w:w="0" w:type="dxa"/>
                <w:right w:w="0" w:type="dxa"/>
              </w:tblCellMar>
              <w:tblLook w:val="05E0" w:firstRow="1" w:lastRow="1" w:firstColumn="1" w:lastColumn="1" w:noHBand="0" w:noVBand="1"/>
            </w:tblPr>
            <w:tblGrid>
              <w:gridCol w:w="4240"/>
              <w:gridCol w:w="4240"/>
            </w:tblGrid>
            <w:tr w:rsidR="00D64B6C" w14:paraId="3FE716CC" w14:textId="77777777">
              <w:tc>
                <w:tcPr>
                  <w:tcW w:w="4240" w:type="dxa"/>
                  <w:tcMar>
                    <w:top w:w="5" w:type="dxa"/>
                    <w:left w:w="5" w:type="dxa"/>
                    <w:bottom w:w="5" w:type="dxa"/>
                    <w:right w:w="5" w:type="dxa"/>
                  </w:tcMar>
                  <w:hideMark/>
                </w:tcPr>
                <w:p w14:paraId="2D0C583A" w14:textId="41AF2BB3"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Team </w:t>
                  </w:r>
                  <w:r w:rsidR="009A413C">
                    <w:rPr>
                      <w:rStyle w:val="documentskn-mlb1parentContainersectionparagraphWrapper"/>
                      <w:rFonts w:ascii="Century Gothic" w:eastAsia="Century Gothic" w:hAnsi="Century Gothic" w:cs="Century Gothic"/>
                      <w:sz w:val="18"/>
                      <w:szCs w:val="18"/>
                    </w:rPr>
                    <w:t>building and collaboration</w:t>
                  </w:r>
                </w:p>
                <w:p w14:paraId="4DA1780B" w14:textId="77777777"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Documentation management</w:t>
                  </w:r>
                </w:p>
                <w:p w14:paraId="46872912" w14:textId="77777777"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Quality assurance</w:t>
                  </w:r>
                </w:p>
                <w:p w14:paraId="6561F16A" w14:textId="77777777"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Reliable and trustworthy</w:t>
                  </w:r>
                </w:p>
                <w:p w14:paraId="79775D6D" w14:textId="77777777"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Team management</w:t>
                  </w:r>
                </w:p>
                <w:p w14:paraId="73480A57" w14:textId="77777777" w:rsidR="00D64B6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Resource allocation</w:t>
                  </w:r>
                </w:p>
                <w:p w14:paraId="76EE9AA3" w14:textId="77777777" w:rsidR="009A413C" w:rsidRDefault="00D00DE2"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Protecting networks</w:t>
                  </w:r>
                </w:p>
                <w:p w14:paraId="01E00C4A" w14:textId="4D4F514B" w:rsidR="009A413C" w:rsidRPr="009A413C" w:rsidRDefault="009A413C"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sidRPr="009A413C">
                    <w:rPr>
                      <w:rStyle w:val="documentskn-mlb1parentContainersectionparagraphWrapper"/>
                      <w:rFonts w:ascii="Century Gothic" w:eastAsia="Century Gothic" w:hAnsi="Century Gothic" w:cs="Century Gothic"/>
                      <w:sz w:val="18"/>
                      <w:szCs w:val="18"/>
                    </w:rPr>
                    <w:t>Interpersonal and written communication</w:t>
                  </w:r>
                </w:p>
                <w:p w14:paraId="2DC1B39A" w14:textId="56716809" w:rsidR="009A413C" w:rsidRPr="009A413C" w:rsidRDefault="009A413C" w:rsidP="009A413C">
                  <w:pPr>
                    <w:pStyle w:val="documentskn-mlb1ulli"/>
                    <w:numPr>
                      <w:ilvl w:val="0"/>
                      <w:numId w:val="1"/>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Training &amp; Development</w:t>
                  </w:r>
                </w:p>
              </w:tc>
              <w:tc>
                <w:tcPr>
                  <w:tcW w:w="4240" w:type="dxa"/>
                  <w:tcMar>
                    <w:top w:w="5" w:type="dxa"/>
                    <w:left w:w="5" w:type="dxa"/>
                    <w:bottom w:w="5" w:type="dxa"/>
                    <w:right w:w="5" w:type="dxa"/>
                  </w:tcMar>
                  <w:hideMark/>
                </w:tcPr>
                <w:p w14:paraId="7B13E87E"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Reporting and documentation</w:t>
                  </w:r>
                </w:p>
                <w:p w14:paraId="45CB29E7"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Telecommunications systems</w:t>
                  </w:r>
                </w:p>
                <w:p w14:paraId="1E134DC6" w14:textId="519ADC4F"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Encryption</w:t>
                  </w:r>
                </w:p>
                <w:p w14:paraId="3D02A48E" w14:textId="78DB12B0" w:rsidR="009A413C" w:rsidRPr="009A413C" w:rsidRDefault="009A413C"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Data management</w:t>
                  </w:r>
                </w:p>
                <w:p w14:paraId="163EE110"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Computer systems installation</w:t>
                  </w:r>
                </w:p>
                <w:p w14:paraId="054CF2D7"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Performance improvements</w:t>
                  </w:r>
                </w:p>
                <w:p w14:paraId="740CD547"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Network security management</w:t>
                  </w:r>
                </w:p>
                <w:p w14:paraId="2B5F0752"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System upgrades</w:t>
                  </w:r>
                </w:p>
                <w:p w14:paraId="77A89872" w14:textId="77777777" w:rsidR="00D64B6C" w:rsidRDefault="00D00DE2" w:rsidP="009A413C">
                  <w:pPr>
                    <w:pStyle w:val="documentskn-mlb1ulli"/>
                    <w:numPr>
                      <w:ilvl w:val="0"/>
                      <w:numId w:val="2"/>
                    </w:numPr>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Network repairs and maintenance</w:t>
                  </w:r>
                </w:p>
                <w:p w14:paraId="19ED4E71" w14:textId="70B9BA5A" w:rsidR="00D64B6C" w:rsidRDefault="00D64B6C" w:rsidP="009A413C">
                  <w:pPr>
                    <w:pStyle w:val="documentskn-mlb1ulli"/>
                    <w:ind w:left="17"/>
                    <w:rPr>
                      <w:rStyle w:val="documentskn-mlb1parentContainersectionparagraphWrapper"/>
                      <w:rFonts w:ascii="Century Gothic" w:eastAsia="Century Gothic" w:hAnsi="Century Gothic" w:cs="Century Gothic"/>
                      <w:sz w:val="18"/>
                      <w:szCs w:val="18"/>
                    </w:rPr>
                  </w:pPr>
                </w:p>
              </w:tc>
            </w:tr>
            <w:tr w:rsidR="009A413C" w14:paraId="014B2F5B" w14:textId="77777777">
              <w:tc>
                <w:tcPr>
                  <w:tcW w:w="4240" w:type="dxa"/>
                  <w:tcMar>
                    <w:top w:w="5" w:type="dxa"/>
                    <w:left w:w="5" w:type="dxa"/>
                    <w:bottom w:w="5" w:type="dxa"/>
                    <w:right w:w="5" w:type="dxa"/>
                  </w:tcMar>
                </w:tcPr>
                <w:p w14:paraId="07BF8142" w14:textId="77777777" w:rsidR="009A413C" w:rsidRDefault="009A413C" w:rsidP="009A413C">
                  <w:pPr>
                    <w:pStyle w:val="documentskn-mlb1ulli"/>
                    <w:rPr>
                      <w:rStyle w:val="documentskn-mlb1parentContainersectionparagraphWrapper"/>
                      <w:rFonts w:ascii="Century Gothic" w:eastAsia="Century Gothic" w:hAnsi="Century Gothic" w:cs="Century Gothic"/>
                      <w:sz w:val="18"/>
                      <w:szCs w:val="18"/>
                    </w:rPr>
                  </w:pPr>
                </w:p>
              </w:tc>
              <w:tc>
                <w:tcPr>
                  <w:tcW w:w="4240" w:type="dxa"/>
                  <w:tcMar>
                    <w:top w:w="5" w:type="dxa"/>
                    <w:left w:w="5" w:type="dxa"/>
                    <w:bottom w:w="5" w:type="dxa"/>
                    <w:right w:w="5" w:type="dxa"/>
                  </w:tcMar>
                </w:tcPr>
                <w:p w14:paraId="58CE66D0" w14:textId="77777777" w:rsidR="009A413C" w:rsidRDefault="009A413C" w:rsidP="009A413C">
                  <w:pPr>
                    <w:pStyle w:val="documentskn-mlb1ulli"/>
                    <w:rPr>
                      <w:rStyle w:val="documentskn-mlb1parentContainersectionparagraphWrapper"/>
                      <w:rFonts w:ascii="Century Gothic" w:eastAsia="Century Gothic" w:hAnsi="Century Gothic" w:cs="Century Gothic"/>
                      <w:sz w:val="18"/>
                      <w:szCs w:val="18"/>
                    </w:rPr>
                  </w:pPr>
                </w:p>
              </w:tc>
            </w:tr>
          </w:tbl>
          <w:p w14:paraId="1F627078" w14:textId="77777777" w:rsidR="00D64B6C" w:rsidRDefault="00D64B6C">
            <w:pPr>
              <w:pBdr>
                <w:left w:val="none" w:sz="0" w:space="16" w:color="auto"/>
                <w:right w:val="none" w:sz="0" w:space="15" w:color="auto"/>
              </w:pBdr>
              <w:rPr>
                <w:rStyle w:val="documentskn-mlb1parentContainersectionparagraphWrapper"/>
                <w:rFonts w:ascii="Century Gothic" w:eastAsia="Century Gothic" w:hAnsi="Century Gothic" w:cs="Century Gothic"/>
                <w:sz w:val="18"/>
                <w:szCs w:val="18"/>
              </w:rPr>
            </w:pPr>
          </w:p>
        </w:tc>
      </w:tr>
    </w:tbl>
    <w:p w14:paraId="678D2027" w14:textId="3C6457DA" w:rsidR="00D64B6C" w:rsidRDefault="00D64B6C">
      <w:pPr>
        <w:pStyle w:val="documentskn-mlb1parentContainerscspdiv"/>
        <w:shd w:val="clear" w:color="auto" w:fill="FFFFFF"/>
        <w:rPr>
          <w:rFonts w:ascii="Century Gothic" w:eastAsia="Century Gothic" w:hAnsi="Century Gothic" w:cs="Century Gothic"/>
          <w:color w:val="2A2A2A"/>
        </w:rPr>
      </w:pPr>
    </w:p>
    <w:tbl>
      <w:tblPr>
        <w:tblStyle w:val="documentskn-mlb1parentContainer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3000"/>
        <w:gridCol w:w="8800"/>
      </w:tblGrid>
      <w:tr w:rsidR="00D64B6C" w14:paraId="58377918" w14:textId="77777777">
        <w:trPr>
          <w:tblCellSpacing w:w="0" w:type="dxa"/>
        </w:trPr>
        <w:tc>
          <w:tcPr>
            <w:tcW w:w="3000" w:type="dxa"/>
            <w:tcMar>
              <w:top w:w="0" w:type="dxa"/>
              <w:left w:w="0" w:type="dxa"/>
              <w:bottom w:w="0" w:type="dxa"/>
              <w:right w:w="0" w:type="dxa"/>
            </w:tcMar>
            <w:hideMark/>
          </w:tcPr>
          <w:p w14:paraId="2C1766FD" w14:textId="77777777" w:rsidR="00D64B6C" w:rsidRDefault="00D00DE2">
            <w:pPr>
              <w:pStyle w:val="documentskn-mlb1parentContainersectionheadingsectiontitle"/>
              <w:spacing w:line="300" w:lineRule="atLeast"/>
              <w:ind w:left="300" w:right="200"/>
              <w:jc w:val="right"/>
              <w:rPr>
                <w:rStyle w:val="documentskn-mlb1parentContainersectionheading"/>
                <w:rFonts w:ascii="Century Gothic" w:eastAsia="Century Gothic" w:hAnsi="Century Gothic" w:cs="Century Gothic"/>
                <w:caps/>
                <w:color w:val="AF9B95"/>
              </w:rPr>
            </w:pPr>
            <w:r>
              <w:rPr>
                <w:rStyle w:val="documentskn-mlb1parentContainersectionheading"/>
                <w:rFonts w:ascii="Century Gothic" w:eastAsia="Century Gothic" w:hAnsi="Century Gothic" w:cs="Century Gothic"/>
                <w:caps/>
                <w:color w:val="AF9B95"/>
              </w:rPr>
              <w:t>Experience</w:t>
            </w:r>
          </w:p>
        </w:tc>
        <w:tc>
          <w:tcPr>
            <w:tcW w:w="8800" w:type="dxa"/>
            <w:tcBorders>
              <w:left w:val="single" w:sz="8" w:space="0" w:color="DADADA"/>
            </w:tcBorders>
            <w:tcMar>
              <w:top w:w="0" w:type="dxa"/>
              <w:left w:w="10" w:type="dxa"/>
              <w:bottom w:w="0" w:type="dxa"/>
              <w:right w:w="0" w:type="dxa"/>
            </w:tcMar>
            <w:hideMark/>
          </w:tcPr>
          <w:p w14:paraId="18D6C431" w14:textId="6DAE4809" w:rsidR="00D64B6C" w:rsidRDefault="00D22D3B">
            <w:pPr>
              <w:pStyle w:val="documentskn-mlb1paddedline"/>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r w:rsidRPr="00D22D3B">
              <w:rPr>
                <w:rStyle w:val="documentskn-mlb1txtBold"/>
                <w:rFonts w:ascii="Century Gothic" w:eastAsia="Century Gothic" w:hAnsi="Century Gothic"/>
                <w:caps/>
                <w:sz w:val="18"/>
                <w:szCs w:val="18"/>
              </w:rPr>
              <w:t>mANAGER</w:t>
            </w:r>
            <w:r>
              <w:rPr>
                <w:rStyle w:val="documentskn-mlb1txtBold"/>
                <w:rFonts w:ascii="Century Gothic" w:eastAsia="Century Gothic" w:hAnsi="Century Gothic"/>
                <w:caps/>
                <w:sz w:val="18"/>
                <w:szCs w:val="18"/>
              </w:rPr>
              <w:t xml:space="preserve"> – IT Systems</w:t>
            </w:r>
            <w:r w:rsidR="00D00DE2">
              <w:rPr>
                <w:rStyle w:val="span"/>
                <w:rFonts w:ascii="Century Gothic" w:eastAsia="Century Gothic" w:hAnsi="Century Gothic" w:cs="Century Gothic"/>
                <w:color w:val="2A2A2A"/>
                <w:sz w:val="18"/>
                <w:szCs w:val="18"/>
              </w:rPr>
              <w:t xml:space="preserve"> | </w:t>
            </w:r>
            <w:r w:rsidR="00D00DE2">
              <w:rPr>
                <w:rStyle w:val="documentskn-mlb1experiencejobdates"/>
                <w:rFonts w:ascii="Century Gothic" w:eastAsia="Century Gothic" w:hAnsi="Century Gothic" w:cs="Century Gothic"/>
                <w:color w:val="2A2A2A"/>
                <w:sz w:val="18"/>
                <w:szCs w:val="18"/>
              </w:rPr>
              <w:t>1</w:t>
            </w:r>
            <w:r w:rsidR="001530AC">
              <w:rPr>
                <w:rStyle w:val="documentskn-mlb1experiencejobdates"/>
                <w:rFonts w:ascii="Century Gothic" w:eastAsia="Century Gothic" w:hAnsi="Century Gothic" w:cs="Century Gothic"/>
                <w:color w:val="2A2A2A"/>
                <w:sz w:val="18"/>
                <w:szCs w:val="18"/>
              </w:rPr>
              <w:t>2/201</w:t>
            </w:r>
            <w:r>
              <w:rPr>
                <w:rStyle w:val="documentskn-mlb1experiencejobdates"/>
                <w:rFonts w:ascii="Century Gothic" w:eastAsia="Century Gothic" w:hAnsi="Century Gothic" w:cs="Century Gothic"/>
                <w:color w:val="2A2A2A"/>
                <w:sz w:val="18"/>
                <w:szCs w:val="18"/>
              </w:rPr>
              <w:t>8</w:t>
            </w:r>
            <w:r w:rsidR="00D00DE2">
              <w:rPr>
                <w:rStyle w:val="span"/>
                <w:rFonts w:ascii="Century Gothic" w:eastAsia="Century Gothic" w:hAnsi="Century Gothic" w:cs="Century Gothic"/>
                <w:color w:val="2A2A2A"/>
                <w:sz w:val="18"/>
                <w:szCs w:val="18"/>
              </w:rPr>
              <w:t xml:space="preserve"> to </w:t>
            </w:r>
            <w:r w:rsidR="00D00DE2">
              <w:rPr>
                <w:rStyle w:val="documentskn-mlb1experiencejobdates"/>
                <w:rFonts w:ascii="Century Gothic" w:eastAsia="Century Gothic" w:hAnsi="Century Gothic" w:cs="Century Gothic"/>
                <w:color w:val="2A2A2A"/>
                <w:sz w:val="18"/>
                <w:szCs w:val="18"/>
              </w:rPr>
              <w:t>Current</w:t>
            </w:r>
          </w:p>
          <w:p w14:paraId="02313BD5" w14:textId="6C1F55D5" w:rsidR="00D64B6C" w:rsidRDefault="00D00DE2">
            <w:pPr>
              <w:pStyle w:val="documentskn-mlb1paddedline"/>
              <w:ind w:left="320" w:right="300"/>
              <w:rPr>
                <w:rStyle w:val="documentskn-mlb1parentContainersectionparagraphWrapper"/>
                <w:rFonts w:ascii="Century Gothic" w:eastAsia="Century Gothic" w:hAnsi="Century Gothic" w:cs="Century Gothic"/>
                <w:sz w:val="18"/>
                <w:szCs w:val="18"/>
              </w:rPr>
            </w:pPr>
            <w:r>
              <w:rPr>
                <w:rStyle w:val="documentskn-mlb1companyname"/>
                <w:rFonts w:ascii="Century Gothic" w:eastAsia="Century Gothic" w:hAnsi="Century Gothic" w:cs="Century Gothic"/>
                <w:color w:val="2A2A2A"/>
                <w:sz w:val="18"/>
                <w:szCs w:val="18"/>
              </w:rPr>
              <w:t>United States Navy</w:t>
            </w:r>
            <w:r>
              <w:rPr>
                <w:rStyle w:val="span"/>
                <w:rFonts w:ascii="Century Gothic" w:eastAsia="Century Gothic" w:hAnsi="Century Gothic" w:cs="Century Gothic"/>
                <w:color w:val="2A2A2A"/>
                <w:sz w:val="18"/>
                <w:szCs w:val="18"/>
              </w:rPr>
              <w:t xml:space="preserve"> - </w:t>
            </w:r>
            <w:r w:rsidR="00DA43C1">
              <w:rPr>
                <w:rStyle w:val="documentskn-mlb1jobcity"/>
                <w:rFonts w:ascii="Century Gothic" w:eastAsia="Century Gothic" w:hAnsi="Century Gothic" w:cs="Century Gothic"/>
                <w:color w:val="2A2A2A"/>
                <w:sz w:val="18"/>
                <w:szCs w:val="18"/>
              </w:rPr>
              <w:t>Norfolk,</w:t>
            </w:r>
            <w:r>
              <w:rPr>
                <w:rStyle w:val="span"/>
                <w:rFonts w:ascii="Century Gothic" w:eastAsia="Century Gothic" w:hAnsi="Century Gothic" w:cs="Century Gothic"/>
                <w:color w:val="2A2A2A"/>
                <w:sz w:val="18"/>
                <w:szCs w:val="18"/>
              </w:rPr>
              <w:t xml:space="preserve"> </w:t>
            </w:r>
            <w:r>
              <w:rPr>
                <w:rStyle w:val="documentskn-mlb1jobstate"/>
                <w:rFonts w:ascii="Century Gothic" w:eastAsia="Century Gothic" w:hAnsi="Century Gothic" w:cs="Century Gothic"/>
                <w:color w:val="2A2A2A"/>
                <w:sz w:val="18"/>
                <w:szCs w:val="18"/>
              </w:rPr>
              <w:t>VA</w:t>
            </w:r>
          </w:p>
          <w:p w14:paraId="09209056" w14:textId="0770CDAD" w:rsidR="00B26B73" w:rsidRPr="00B26B73" w:rsidRDefault="00B26B73" w:rsidP="00B26B73">
            <w:pPr>
              <w:pStyle w:val="documentskn-mlb1ulli"/>
              <w:numPr>
                <w:ilvl w:val="0"/>
                <w:numId w:val="3"/>
              </w:numPr>
              <w:ind w:left="1050" w:right="300" w:hanging="353"/>
              <w:rPr>
                <w:rStyle w:val="documentskn-mlb1parentContainersectionparagraphWrapper"/>
                <w:rFonts w:ascii="Century Gothic" w:eastAsia="Century Gothic" w:hAnsi="Century Gothic" w:cs="Century Gothic"/>
                <w:sz w:val="18"/>
                <w:szCs w:val="18"/>
              </w:rPr>
            </w:pPr>
            <w:r w:rsidRPr="00B26B73">
              <w:rPr>
                <w:rFonts w:ascii="Century Gothic" w:hAnsi="Century Gothic" w:cs="Segoe UI"/>
                <w:sz w:val="18"/>
                <w:szCs w:val="18"/>
              </w:rPr>
              <w:t xml:space="preserve">As Leading Petty Officer, responsible for ensuring all administrative requirements are met for 15 </w:t>
            </w:r>
            <w:r>
              <w:rPr>
                <w:rFonts w:ascii="Century Gothic" w:hAnsi="Century Gothic" w:cs="Segoe UI"/>
                <w:sz w:val="18"/>
                <w:szCs w:val="18"/>
              </w:rPr>
              <w:t>employees</w:t>
            </w:r>
            <w:r w:rsidRPr="00B26B73">
              <w:rPr>
                <w:rFonts w:ascii="Century Gothic" w:hAnsi="Century Gothic" w:cs="Segoe UI"/>
                <w:sz w:val="18"/>
                <w:szCs w:val="18"/>
              </w:rPr>
              <w:t>.</w:t>
            </w:r>
          </w:p>
          <w:p w14:paraId="3E619DAA" w14:textId="3575F40E" w:rsidR="00D64B6C" w:rsidRPr="00B26B73" w:rsidRDefault="00D00DE2" w:rsidP="00B26B73">
            <w:pPr>
              <w:pStyle w:val="documentskn-mlb1ulli"/>
              <w:numPr>
                <w:ilvl w:val="0"/>
                <w:numId w:val="3"/>
              </w:numPr>
              <w:ind w:left="1050" w:right="300" w:hanging="353"/>
              <w:rPr>
                <w:rStyle w:val="documentskn-mlb1parentContainersectionparagraphWrapper"/>
                <w:rFonts w:ascii="Century Gothic" w:eastAsia="Century Gothic" w:hAnsi="Century Gothic" w:cs="Century Gothic"/>
                <w:sz w:val="18"/>
                <w:szCs w:val="18"/>
              </w:rPr>
            </w:pPr>
            <w:r w:rsidRPr="00B26B73">
              <w:rPr>
                <w:rStyle w:val="documentskn-mlb1parentContainersectionparagraphWrapper"/>
                <w:rFonts w:ascii="Century Gothic" w:eastAsia="Century Gothic" w:hAnsi="Century Gothic" w:cs="Century Gothic"/>
                <w:sz w:val="18"/>
                <w:szCs w:val="18"/>
              </w:rPr>
              <w:t>Kept project teams on-task with proactive control of</w:t>
            </w:r>
            <w:r w:rsidR="009A413C" w:rsidRPr="00B26B73">
              <w:rPr>
                <w:rStyle w:val="documentskn-mlb1parentContainersectionparagraphWrapper"/>
                <w:rFonts w:ascii="Century Gothic" w:eastAsia="Century Gothic" w:hAnsi="Century Gothic" w:cs="Century Gothic"/>
                <w:sz w:val="18"/>
                <w:szCs w:val="18"/>
              </w:rPr>
              <w:t xml:space="preserve"> </w:t>
            </w:r>
            <w:r w:rsidR="009E51D4" w:rsidRPr="00B26B73">
              <w:rPr>
                <w:rStyle w:val="documentskn-mlb1parentContainersectionparagraphWrapper"/>
                <w:rFonts w:ascii="Century Gothic" w:eastAsia="Century Gothic" w:hAnsi="Century Gothic" w:cs="Century Gothic"/>
                <w:sz w:val="18"/>
                <w:szCs w:val="18"/>
              </w:rPr>
              <w:t>schedules</w:t>
            </w:r>
            <w:r w:rsidR="009A413C" w:rsidRPr="00B26B73">
              <w:rPr>
                <w:rStyle w:val="documentskn-mlb1parentContainersectionparagraphWrapper"/>
                <w:rFonts w:ascii="Century Gothic" w:eastAsia="Century Gothic" w:hAnsi="Century Gothic" w:cs="Century Gothic"/>
                <w:sz w:val="18"/>
                <w:szCs w:val="18"/>
              </w:rPr>
              <w:t xml:space="preserve"> </w:t>
            </w:r>
            <w:r w:rsidRPr="00B26B73">
              <w:rPr>
                <w:rStyle w:val="documentskn-mlb1parentContainersectionparagraphWrapper"/>
                <w:rFonts w:ascii="Century Gothic" w:eastAsia="Century Gothic" w:hAnsi="Century Gothic" w:cs="Century Gothic"/>
                <w:sz w:val="18"/>
                <w:szCs w:val="18"/>
              </w:rPr>
              <w:t>and scopes.</w:t>
            </w:r>
            <w:r w:rsidR="00B26B73" w:rsidRPr="00B26B73">
              <w:rPr>
                <w:rStyle w:val="documentskn-mlb1parentContainersectionparagraphWrapper"/>
                <w:rFonts w:ascii="Century Gothic" w:eastAsia="Century Gothic" w:hAnsi="Century Gothic" w:cs="Century Gothic"/>
                <w:sz w:val="18"/>
                <w:szCs w:val="18"/>
              </w:rPr>
              <w:t xml:space="preserve"> </w:t>
            </w:r>
            <w:r w:rsidRPr="00B26B73">
              <w:rPr>
                <w:rStyle w:val="documentskn-mlb1parentContainersectionparagraphWrapper"/>
                <w:rFonts w:ascii="Century Gothic" w:eastAsia="Century Gothic" w:hAnsi="Century Gothic" w:cs="Century Gothic"/>
                <w:sz w:val="18"/>
                <w:szCs w:val="18"/>
              </w:rPr>
              <w:t xml:space="preserve">Updated project plans based on changing objectives, </w:t>
            </w:r>
            <w:r w:rsidR="009E51D4" w:rsidRPr="00B26B73">
              <w:rPr>
                <w:rStyle w:val="documentskn-mlb1parentContainersectionparagraphWrapper"/>
                <w:rFonts w:ascii="Century Gothic" w:eastAsia="Century Gothic" w:hAnsi="Century Gothic" w:cs="Century Gothic"/>
                <w:sz w:val="18"/>
                <w:szCs w:val="18"/>
              </w:rPr>
              <w:t>specifications,</w:t>
            </w:r>
            <w:r w:rsidRPr="00B26B73">
              <w:rPr>
                <w:rStyle w:val="documentskn-mlb1parentContainersectionparagraphWrapper"/>
                <w:rFonts w:ascii="Century Gothic" w:eastAsia="Century Gothic" w:hAnsi="Century Gothic" w:cs="Century Gothic"/>
                <w:sz w:val="18"/>
                <w:szCs w:val="18"/>
              </w:rPr>
              <w:t xml:space="preserve"> and staff availability.</w:t>
            </w:r>
            <w:r w:rsidR="00B26B73" w:rsidRPr="00B26B73">
              <w:rPr>
                <w:rStyle w:val="documentskn-mlb1parentContainersectionparagraphWrapper"/>
                <w:rFonts w:ascii="Century Gothic" w:eastAsia="Century Gothic" w:hAnsi="Century Gothic" w:cs="Century Gothic"/>
                <w:sz w:val="18"/>
                <w:szCs w:val="18"/>
              </w:rPr>
              <w:t xml:space="preserve"> </w:t>
            </w:r>
            <w:r w:rsidRPr="00B26B73">
              <w:rPr>
                <w:rStyle w:val="documentskn-mlb1parentContainersectionparagraphWrapper"/>
                <w:rFonts w:ascii="Century Gothic" w:eastAsia="Century Gothic" w:hAnsi="Century Gothic" w:cs="Century Gothic"/>
                <w:sz w:val="18"/>
                <w:szCs w:val="18"/>
              </w:rPr>
              <w:t>Produced status reports for senior management.</w:t>
            </w:r>
          </w:p>
          <w:p w14:paraId="670769A7" w14:textId="65942D12" w:rsidR="00D64B6C" w:rsidRPr="00B26B73" w:rsidRDefault="00D00DE2" w:rsidP="00B26B73">
            <w:pPr>
              <w:pStyle w:val="documentskn-mlb1ulli"/>
              <w:numPr>
                <w:ilvl w:val="0"/>
                <w:numId w:val="3"/>
              </w:numPr>
              <w:ind w:left="1050" w:right="300" w:hanging="353"/>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Supervised and trained </w:t>
            </w:r>
            <w:r w:rsidR="009A413C">
              <w:rPr>
                <w:rStyle w:val="documentskn-mlb1parentContainersectionparagraphWrapper"/>
                <w:rFonts w:ascii="Century Gothic" w:eastAsia="Century Gothic" w:hAnsi="Century Gothic" w:cs="Century Gothic"/>
                <w:sz w:val="18"/>
                <w:szCs w:val="18"/>
              </w:rPr>
              <w:t>15</w:t>
            </w:r>
            <w:r>
              <w:rPr>
                <w:rStyle w:val="documentskn-mlb1parentContainersectionparagraphWrapper"/>
                <w:rFonts w:ascii="Century Gothic" w:eastAsia="Century Gothic" w:hAnsi="Century Gothic" w:cs="Century Gothic"/>
                <w:sz w:val="18"/>
                <w:szCs w:val="18"/>
              </w:rPr>
              <w:t xml:space="preserve"> computer operato</w:t>
            </w:r>
            <w:r w:rsidR="009A413C">
              <w:rPr>
                <w:rStyle w:val="documentskn-mlb1parentContainersectionparagraphWrapper"/>
                <w:rFonts w:ascii="Century Gothic" w:eastAsia="Century Gothic" w:hAnsi="Century Gothic" w:cs="Century Gothic"/>
                <w:sz w:val="18"/>
                <w:szCs w:val="18"/>
              </w:rPr>
              <w:t>rs</w:t>
            </w:r>
            <w:r w:rsidR="001530AC">
              <w:rPr>
                <w:rStyle w:val="documentskn-mlb1parentContainersectionparagraphWrapper"/>
                <w:rFonts w:ascii="Century Gothic" w:eastAsia="Century Gothic" w:hAnsi="Century Gothic" w:cs="Century Gothic"/>
                <w:sz w:val="18"/>
                <w:szCs w:val="18"/>
              </w:rPr>
              <w:t xml:space="preserve">, </w:t>
            </w:r>
            <w:r>
              <w:rPr>
                <w:rStyle w:val="documentskn-mlb1parentContainersectionparagraphWrapper"/>
                <w:rFonts w:ascii="Century Gothic" w:eastAsia="Century Gothic" w:hAnsi="Century Gothic" w:cs="Century Gothic"/>
                <w:sz w:val="18"/>
                <w:szCs w:val="18"/>
              </w:rPr>
              <w:t>ensuring full staffing with trained and knowledgeable employees.</w:t>
            </w:r>
            <w:r w:rsidR="00B26B73">
              <w:rPr>
                <w:rStyle w:val="documentskn-mlb1parentContainersectionparagraphWrapper"/>
                <w:rFonts w:ascii="Century Gothic" w:eastAsia="Century Gothic" w:hAnsi="Century Gothic" w:cs="Century Gothic"/>
                <w:sz w:val="18"/>
                <w:szCs w:val="18"/>
              </w:rPr>
              <w:t xml:space="preserve"> </w:t>
            </w:r>
            <w:r w:rsidRPr="00B26B73">
              <w:rPr>
                <w:rStyle w:val="documentskn-mlb1parentContainersectionparagraphWrapper"/>
                <w:rFonts w:ascii="Century Gothic" w:eastAsia="Century Gothic" w:hAnsi="Century Gothic" w:cs="Century Gothic"/>
                <w:sz w:val="18"/>
                <w:szCs w:val="18"/>
              </w:rPr>
              <w:t xml:space="preserve">Delivered consistent and quality mentoring, </w:t>
            </w:r>
            <w:r w:rsidR="009E51D4" w:rsidRPr="00B26B73">
              <w:rPr>
                <w:rStyle w:val="documentskn-mlb1parentContainersectionparagraphWrapper"/>
                <w:rFonts w:ascii="Century Gothic" w:eastAsia="Century Gothic" w:hAnsi="Century Gothic" w:cs="Century Gothic"/>
                <w:sz w:val="18"/>
                <w:szCs w:val="18"/>
              </w:rPr>
              <w:t>training,</w:t>
            </w:r>
            <w:r w:rsidRPr="00B26B73">
              <w:rPr>
                <w:rStyle w:val="documentskn-mlb1parentContainersectionparagraphWrapper"/>
                <w:rFonts w:ascii="Century Gothic" w:eastAsia="Century Gothic" w:hAnsi="Century Gothic" w:cs="Century Gothic"/>
                <w:sz w:val="18"/>
                <w:szCs w:val="18"/>
              </w:rPr>
              <w:t xml:space="preserve"> and onboarding for teams of</w:t>
            </w:r>
            <w:r w:rsidR="009A413C" w:rsidRPr="00B26B73">
              <w:rPr>
                <w:rStyle w:val="documentskn-mlb1parentContainersectionparagraphWrapper"/>
                <w:rFonts w:ascii="Century Gothic" w:eastAsia="Century Gothic" w:hAnsi="Century Gothic" w:cs="Century Gothic"/>
                <w:sz w:val="18"/>
                <w:szCs w:val="18"/>
              </w:rPr>
              <w:t xml:space="preserve"> </w:t>
            </w:r>
            <w:r w:rsidRPr="00B26B73">
              <w:rPr>
                <w:rStyle w:val="documentskn-mlb1parentContainersectionparagraphWrapper"/>
                <w:rFonts w:ascii="Century Gothic" w:eastAsia="Century Gothic" w:hAnsi="Century Gothic" w:cs="Century Gothic"/>
                <w:sz w:val="18"/>
                <w:szCs w:val="18"/>
              </w:rPr>
              <w:t>staff members.</w:t>
            </w:r>
          </w:p>
          <w:p w14:paraId="226D13E5" w14:textId="3CCA4072" w:rsidR="00D64B6C" w:rsidRDefault="00D00DE2">
            <w:pPr>
              <w:pStyle w:val="documentskn-mlb1ulli"/>
              <w:numPr>
                <w:ilvl w:val="0"/>
                <w:numId w:val="3"/>
              </w:numPr>
              <w:ind w:left="1050" w:right="300" w:hanging="353"/>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Achieved </w:t>
            </w:r>
            <w:r w:rsidR="00B26B73">
              <w:rPr>
                <w:rStyle w:val="documentskn-mlb1parentContainersectionparagraphWrapper"/>
                <w:rFonts w:ascii="Century Gothic" w:eastAsia="Century Gothic" w:hAnsi="Century Gothic" w:cs="Century Gothic"/>
                <w:sz w:val="18"/>
                <w:szCs w:val="18"/>
              </w:rPr>
              <w:t>supervisor</w:t>
            </w:r>
            <w:r>
              <w:rPr>
                <w:rStyle w:val="documentskn-mlb1parentContainersectionparagraphWrapper"/>
                <w:rFonts w:ascii="Century Gothic" w:eastAsia="Century Gothic" w:hAnsi="Century Gothic" w:cs="Century Gothic"/>
                <w:sz w:val="18"/>
                <w:szCs w:val="18"/>
              </w:rPr>
              <w:t xml:space="preserve"> vision and objectives through effective strategy development and execution in coordination with management teams.</w:t>
            </w:r>
          </w:p>
          <w:p w14:paraId="4DA10511" w14:textId="1E7745C6" w:rsidR="00D64B6C" w:rsidRDefault="00D00DE2">
            <w:pPr>
              <w:pStyle w:val="documentskn-mlb1ulli"/>
              <w:numPr>
                <w:ilvl w:val="0"/>
                <w:numId w:val="3"/>
              </w:numPr>
              <w:ind w:left="1050" w:right="300" w:hanging="353"/>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Streamlined established processes by implementing </w:t>
            </w:r>
            <w:r w:rsidR="00B26B73">
              <w:rPr>
                <w:rStyle w:val="documentskn-mlb1parentContainersectionparagraphWrapper"/>
                <w:rFonts w:ascii="Century Gothic" w:eastAsia="Century Gothic" w:hAnsi="Century Gothic" w:cs="Century Gothic"/>
                <w:sz w:val="18"/>
                <w:szCs w:val="18"/>
              </w:rPr>
              <w:t>supervisor</w:t>
            </w:r>
            <w:r>
              <w:rPr>
                <w:rStyle w:val="documentskn-mlb1parentContainersectionparagraphWrapper"/>
                <w:rFonts w:ascii="Century Gothic" w:eastAsia="Century Gothic" w:hAnsi="Century Gothic" w:cs="Century Gothic"/>
                <w:sz w:val="18"/>
                <w:szCs w:val="18"/>
              </w:rPr>
              <w:t xml:space="preserve"> and employee feedback.</w:t>
            </w:r>
          </w:p>
          <w:p w14:paraId="354C44F4" w14:textId="04ABAB6A" w:rsidR="00D64B6C" w:rsidRDefault="00816BFD">
            <w:pPr>
              <w:pStyle w:val="documentskn-mlb1paddedline"/>
              <w:pBdr>
                <w:top w:val="none" w:sz="0" w:space="20" w:color="auto"/>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r>
              <w:rPr>
                <w:rStyle w:val="documentskn-mlb1txtBold"/>
                <w:rFonts w:ascii="Century Gothic" w:eastAsia="Century Gothic" w:hAnsi="Century Gothic" w:cs="Century Gothic"/>
                <w:caps/>
                <w:color w:val="2A2A2A"/>
                <w:sz w:val="18"/>
                <w:szCs w:val="18"/>
              </w:rPr>
              <w:t>Communications Watch Supervisor</w:t>
            </w:r>
            <w:r w:rsidR="00D00DE2">
              <w:rPr>
                <w:rStyle w:val="span"/>
                <w:rFonts w:ascii="Century Gothic" w:eastAsia="Century Gothic" w:hAnsi="Century Gothic" w:cs="Century Gothic"/>
                <w:color w:val="2A2A2A"/>
                <w:sz w:val="18"/>
                <w:szCs w:val="18"/>
              </w:rPr>
              <w:t xml:space="preserve"> | </w:t>
            </w:r>
            <w:r w:rsidR="00D00DE2">
              <w:rPr>
                <w:rStyle w:val="documentskn-mlb1experiencejobdates"/>
                <w:rFonts w:ascii="Century Gothic" w:eastAsia="Century Gothic" w:hAnsi="Century Gothic" w:cs="Century Gothic"/>
                <w:color w:val="2A2A2A"/>
                <w:sz w:val="18"/>
                <w:szCs w:val="18"/>
              </w:rPr>
              <w:t>04/201</w:t>
            </w:r>
            <w:r w:rsidR="009A413C">
              <w:rPr>
                <w:rStyle w:val="documentskn-mlb1experiencejobdates"/>
                <w:rFonts w:ascii="Century Gothic" w:eastAsia="Century Gothic" w:hAnsi="Century Gothic" w:cs="Century Gothic"/>
                <w:color w:val="2A2A2A"/>
                <w:sz w:val="18"/>
                <w:szCs w:val="18"/>
              </w:rPr>
              <w:t>6</w:t>
            </w:r>
            <w:r w:rsidR="00D00DE2">
              <w:rPr>
                <w:rStyle w:val="span"/>
                <w:rFonts w:ascii="Century Gothic" w:eastAsia="Century Gothic" w:hAnsi="Century Gothic" w:cs="Century Gothic"/>
                <w:color w:val="2A2A2A"/>
                <w:sz w:val="18"/>
                <w:szCs w:val="18"/>
              </w:rPr>
              <w:t xml:space="preserve"> to </w:t>
            </w:r>
            <w:r w:rsidR="00D00DE2">
              <w:rPr>
                <w:rStyle w:val="documentskn-mlb1experiencejobdates"/>
                <w:rFonts w:ascii="Century Gothic" w:eastAsia="Century Gothic" w:hAnsi="Century Gothic" w:cs="Century Gothic"/>
                <w:color w:val="2A2A2A"/>
                <w:sz w:val="18"/>
                <w:szCs w:val="18"/>
              </w:rPr>
              <w:t>12/201</w:t>
            </w:r>
            <w:r w:rsidR="00D22D3B">
              <w:rPr>
                <w:rStyle w:val="documentskn-mlb1experiencejobdates"/>
                <w:rFonts w:ascii="Century Gothic" w:eastAsia="Century Gothic" w:hAnsi="Century Gothic" w:cs="Century Gothic"/>
                <w:color w:val="2A2A2A"/>
                <w:sz w:val="18"/>
                <w:szCs w:val="18"/>
              </w:rPr>
              <w:t>8</w:t>
            </w:r>
          </w:p>
          <w:p w14:paraId="49FE0E12" w14:textId="77777777" w:rsidR="00D64B6C" w:rsidRDefault="00D00DE2">
            <w:pPr>
              <w:pStyle w:val="documentskn-mlb1paddedline"/>
              <w:ind w:left="320" w:right="300"/>
              <w:rPr>
                <w:rStyle w:val="documentskn-mlb1parentContainersectionparagraphWrapper"/>
                <w:rFonts w:ascii="Century Gothic" w:eastAsia="Century Gothic" w:hAnsi="Century Gothic" w:cs="Century Gothic"/>
                <w:sz w:val="18"/>
                <w:szCs w:val="18"/>
              </w:rPr>
            </w:pPr>
            <w:r>
              <w:rPr>
                <w:rStyle w:val="documentskn-mlb1companyname"/>
                <w:rFonts w:ascii="Century Gothic" w:eastAsia="Century Gothic" w:hAnsi="Century Gothic" w:cs="Century Gothic"/>
                <w:color w:val="2A2A2A"/>
                <w:sz w:val="18"/>
                <w:szCs w:val="18"/>
              </w:rPr>
              <w:lastRenderedPageBreak/>
              <w:t>United States Navy</w:t>
            </w:r>
            <w:r>
              <w:rPr>
                <w:rStyle w:val="span"/>
                <w:rFonts w:ascii="Century Gothic" w:eastAsia="Century Gothic" w:hAnsi="Century Gothic" w:cs="Century Gothic"/>
                <w:color w:val="2A2A2A"/>
                <w:sz w:val="18"/>
                <w:szCs w:val="18"/>
              </w:rPr>
              <w:t xml:space="preserve"> - </w:t>
            </w:r>
            <w:r>
              <w:rPr>
                <w:rStyle w:val="documentskn-mlb1jobcity"/>
                <w:rFonts w:ascii="Century Gothic" w:eastAsia="Century Gothic" w:hAnsi="Century Gothic" w:cs="Century Gothic"/>
                <w:color w:val="2A2A2A"/>
                <w:sz w:val="18"/>
                <w:szCs w:val="18"/>
              </w:rPr>
              <w:t>Norfolk</w:t>
            </w:r>
            <w:r>
              <w:rPr>
                <w:rStyle w:val="span"/>
                <w:rFonts w:ascii="Century Gothic" w:eastAsia="Century Gothic" w:hAnsi="Century Gothic" w:cs="Century Gothic"/>
                <w:color w:val="2A2A2A"/>
                <w:sz w:val="18"/>
                <w:szCs w:val="18"/>
              </w:rPr>
              <w:t xml:space="preserve">, </w:t>
            </w:r>
            <w:r>
              <w:rPr>
                <w:rStyle w:val="documentskn-mlb1jobstate"/>
                <w:rFonts w:ascii="Century Gothic" w:eastAsia="Century Gothic" w:hAnsi="Century Gothic" w:cs="Century Gothic"/>
                <w:color w:val="2A2A2A"/>
                <w:sz w:val="18"/>
                <w:szCs w:val="18"/>
              </w:rPr>
              <w:t>VA</w:t>
            </w:r>
          </w:p>
          <w:p w14:paraId="610C4F98" w14:textId="36041123" w:rsidR="00D64B6C" w:rsidRPr="00B26B73" w:rsidRDefault="00B26B73" w:rsidP="00B26B73">
            <w:pPr>
              <w:pStyle w:val="documentskn-mlb1ulli"/>
              <w:numPr>
                <w:ilvl w:val="0"/>
                <w:numId w:val="4"/>
              </w:numPr>
              <w:ind w:left="1050" w:right="300" w:hanging="353"/>
              <w:rPr>
                <w:rStyle w:val="documentskn-mlb1parentContainersectionparagraphWrapper"/>
                <w:rFonts w:ascii="Century Gothic" w:eastAsia="Century Gothic" w:hAnsi="Century Gothic" w:cs="Century Gothic"/>
                <w:sz w:val="18"/>
                <w:szCs w:val="18"/>
              </w:rPr>
            </w:pPr>
            <w:r w:rsidRPr="00B26B73">
              <w:rPr>
                <w:rFonts w:ascii="Century Gothic" w:hAnsi="Century Gothic" w:cs="Segoe UI"/>
                <w:sz w:val="18"/>
                <w:szCs w:val="18"/>
              </w:rPr>
              <w:t xml:space="preserve">Qualified as Communications Watch Supervisor (CWS). Responsible for directly supervising 12 Sailors in all operational requirements that involve, maintaining voice and data circuits, and managing communications for units at sea in the LANT AOR. </w:t>
            </w:r>
          </w:p>
          <w:p w14:paraId="2EBB29AC" w14:textId="77777777" w:rsidR="00B26B73" w:rsidRPr="00B26B73" w:rsidRDefault="00B26B73">
            <w:pPr>
              <w:pStyle w:val="documentskn-mlb1ulli"/>
              <w:numPr>
                <w:ilvl w:val="0"/>
                <w:numId w:val="4"/>
              </w:numPr>
              <w:ind w:left="1050" w:right="300" w:hanging="353"/>
              <w:rPr>
                <w:rFonts w:ascii="Century Gothic" w:eastAsia="Century Gothic" w:hAnsi="Century Gothic" w:cs="Century Gothic"/>
                <w:color w:val="2A2A2A"/>
                <w:sz w:val="18"/>
                <w:szCs w:val="18"/>
              </w:rPr>
            </w:pPr>
            <w:r w:rsidRPr="00B26B73">
              <w:rPr>
                <w:rFonts w:ascii="Century Gothic" w:hAnsi="Century Gothic" w:cs="Segoe UI"/>
                <w:sz w:val="18"/>
                <w:szCs w:val="18"/>
              </w:rPr>
              <w:t>Created 4 standard operating procedures (SOPs) and 2 diagrams to assist all watchstanders in technical knowledge.</w:t>
            </w:r>
          </w:p>
          <w:p w14:paraId="04786ECF" w14:textId="77777777" w:rsidR="00B26B73" w:rsidRPr="00B26B73" w:rsidRDefault="00B26B73">
            <w:pPr>
              <w:pStyle w:val="documentskn-mlb1ulli"/>
              <w:numPr>
                <w:ilvl w:val="0"/>
                <w:numId w:val="4"/>
              </w:numPr>
              <w:ind w:left="1050" w:right="300" w:hanging="353"/>
              <w:rPr>
                <w:rFonts w:ascii="Century Gothic" w:eastAsia="Century Gothic" w:hAnsi="Century Gothic" w:cs="Century Gothic"/>
                <w:color w:val="2A2A2A"/>
                <w:sz w:val="18"/>
                <w:szCs w:val="18"/>
              </w:rPr>
            </w:pPr>
            <w:r w:rsidRPr="00B26B73">
              <w:rPr>
                <w:rFonts w:ascii="Century Gothic" w:hAnsi="Century Gothic" w:cs="Segoe UI"/>
                <w:sz w:val="18"/>
                <w:szCs w:val="18"/>
              </w:rPr>
              <w:t>Managed and maintained Virtual machines on hypervisor type 2 machines, Edge routers, border routers, backbone router, servers running multiple iterations of Windows and Linux variants, and tactical circuits. Conducted HF, UHF, SHF, VLF, and EHF operations.</w:t>
            </w:r>
          </w:p>
          <w:p w14:paraId="77AF807E" w14:textId="189EA349" w:rsidR="00B26B73" w:rsidRPr="008B4729" w:rsidRDefault="00B26B73">
            <w:pPr>
              <w:pStyle w:val="documentskn-mlb1ulli"/>
              <w:numPr>
                <w:ilvl w:val="0"/>
                <w:numId w:val="4"/>
              </w:numPr>
              <w:ind w:left="1050" w:right="300" w:hanging="353"/>
              <w:rPr>
                <w:rFonts w:ascii="Century Gothic" w:eastAsia="Century Gothic" w:hAnsi="Century Gothic" w:cs="Century Gothic"/>
                <w:color w:val="2A2A2A"/>
                <w:sz w:val="18"/>
                <w:szCs w:val="18"/>
              </w:rPr>
            </w:pPr>
            <w:r w:rsidRPr="00B26B73">
              <w:rPr>
                <w:rFonts w:ascii="Century Gothic" w:hAnsi="Century Gothic" w:cs="Segoe UI"/>
                <w:sz w:val="18"/>
                <w:szCs w:val="18"/>
              </w:rPr>
              <w:t xml:space="preserve">Responsible for repairing a vital classified circuit that allows EHF broadcasting, TTY, and voice communications for units operating on national tasking. Assisted in repairing the SCOT server hosted on the TS enclave that allows broadcast relay sites to pull Over </w:t>
            </w:r>
            <w:r w:rsidR="00947EC8">
              <w:rPr>
                <w:rFonts w:ascii="Century Gothic" w:hAnsi="Century Gothic" w:cs="Segoe UI"/>
                <w:sz w:val="18"/>
                <w:szCs w:val="18"/>
              </w:rPr>
              <w:t>t</w:t>
            </w:r>
            <w:r w:rsidRPr="00B26B73">
              <w:rPr>
                <w:rFonts w:ascii="Century Gothic" w:hAnsi="Century Gothic" w:cs="Segoe UI"/>
                <w:sz w:val="18"/>
                <w:szCs w:val="18"/>
              </w:rPr>
              <w:t>he Air Monitoring (OTAM) to provide verification of working circuits.</w:t>
            </w:r>
          </w:p>
          <w:p w14:paraId="5E9D7BED" w14:textId="3A0371B2" w:rsidR="008B4729" w:rsidRPr="00B26B73" w:rsidRDefault="008B4729">
            <w:pPr>
              <w:pStyle w:val="documentskn-mlb1ulli"/>
              <w:numPr>
                <w:ilvl w:val="0"/>
                <w:numId w:val="4"/>
              </w:numPr>
              <w:ind w:left="1050" w:right="300" w:hanging="353"/>
              <w:rPr>
                <w:rFonts w:ascii="Century Gothic" w:eastAsia="Century Gothic" w:hAnsi="Century Gothic" w:cs="Century Gothic"/>
                <w:color w:val="2A2A2A"/>
                <w:sz w:val="18"/>
                <w:szCs w:val="18"/>
              </w:rPr>
            </w:pPr>
            <w:r>
              <w:rPr>
                <w:rFonts w:ascii="Century Gothic" w:hAnsi="Century Gothic" w:cs="Segoe UI"/>
                <w:sz w:val="18"/>
                <w:szCs w:val="18"/>
              </w:rPr>
              <w:t>Primary Trusted Agent (TA) for JWICS network for</w:t>
            </w:r>
            <w:r w:rsidR="00947EC8">
              <w:rPr>
                <w:rFonts w:ascii="Century Gothic" w:hAnsi="Century Gothic" w:cs="Segoe UI"/>
                <w:sz w:val="18"/>
                <w:szCs w:val="18"/>
              </w:rPr>
              <w:t xml:space="preserve"> entire command. Approved 67 accounts and issued 126 user PKIs. </w:t>
            </w:r>
          </w:p>
          <w:p w14:paraId="06E3E1E0" w14:textId="68F06583" w:rsidR="00D64B6C" w:rsidRDefault="00434588">
            <w:pPr>
              <w:pStyle w:val="documentskn-mlb1paddedline"/>
              <w:pBdr>
                <w:top w:val="none" w:sz="0" w:space="20" w:color="auto"/>
                <w:left w:val="none" w:sz="0" w:space="16" w:color="auto"/>
                <w:right w:val="none" w:sz="0" w:space="15" w:color="auto"/>
              </w:pBdr>
              <w:ind w:left="320" w:right="300"/>
              <w:rPr>
                <w:rStyle w:val="documentskn-mlb1parentContainersectionparagraphWrapper"/>
                <w:rFonts w:ascii="Century Gothic" w:eastAsia="Century Gothic" w:hAnsi="Century Gothic" w:cs="Century Gothic"/>
                <w:sz w:val="18"/>
                <w:szCs w:val="18"/>
              </w:rPr>
            </w:pPr>
            <w:r>
              <w:rPr>
                <w:rStyle w:val="documentskn-mlb1txtBold"/>
                <w:rFonts w:ascii="Century Gothic" w:eastAsia="Century Gothic" w:hAnsi="Century Gothic" w:cs="Century Gothic"/>
                <w:caps/>
                <w:color w:val="2A2A2A"/>
                <w:sz w:val="18"/>
                <w:szCs w:val="18"/>
              </w:rPr>
              <w:t>Information Systems Watch Officer</w:t>
            </w:r>
            <w:r w:rsidR="00D00DE2">
              <w:rPr>
                <w:rStyle w:val="span"/>
                <w:rFonts w:ascii="Century Gothic" w:eastAsia="Century Gothic" w:hAnsi="Century Gothic" w:cs="Century Gothic"/>
                <w:color w:val="2A2A2A"/>
                <w:sz w:val="18"/>
                <w:szCs w:val="18"/>
              </w:rPr>
              <w:t xml:space="preserve"> | </w:t>
            </w:r>
            <w:r w:rsidR="00D00DE2">
              <w:rPr>
                <w:rStyle w:val="documentskn-mlb1experiencejobdates"/>
                <w:rFonts w:ascii="Century Gothic" w:eastAsia="Century Gothic" w:hAnsi="Century Gothic" w:cs="Century Gothic"/>
                <w:color w:val="2A2A2A"/>
                <w:sz w:val="18"/>
                <w:szCs w:val="18"/>
              </w:rPr>
              <w:t>09/2013</w:t>
            </w:r>
            <w:r w:rsidR="00D00DE2">
              <w:rPr>
                <w:rStyle w:val="span"/>
                <w:rFonts w:ascii="Century Gothic" w:eastAsia="Century Gothic" w:hAnsi="Century Gothic" w:cs="Century Gothic"/>
                <w:color w:val="2A2A2A"/>
                <w:sz w:val="18"/>
                <w:szCs w:val="18"/>
              </w:rPr>
              <w:t xml:space="preserve"> to </w:t>
            </w:r>
            <w:r w:rsidR="00D00DE2">
              <w:rPr>
                <w:rStyle w:val="documentskn-mlb1experiencejobdates"/>
                <w:rFonts w:ascii="Century Gothic" w:eastAsia="Century Gothic" w:hAnsi="Century Gothic" w:cs="Century Gothic"/>
                <w:color w:val="2A2A2A"/>
                <w:sz w:val="18"/>
                <w:szCs w:val="18"/>
              </w:rPr>
              <w:t>04/201</w:t>
            </w:r>
            <w:r w:rsidR="009A413C">
              <w:rPr>
                <w:rStyle w:val="documentskn-mlb1experiencejobdates"/>
                <w:rFonts w:ascii="Century Gothic" w:eastAsia="Century Gothic" w:hAnsi="Century Gothic" w:cs="Century Gothic"/>
                <w:color w:val="2A2A2A"/>
                <w:sz w:val="18"/>
                <w:szCs w:val="18"/>
              </w:rPr>
              <w:t>6</w:t>
            </w:r>
          </w:p>
          <w:p w14:paraId="6F5D0645" w14:textId="77777777" w:rsidR="00D64B6C" w:rsidRDefault="00D00DE2">
            <w:pPr>
              <w:pStyle w:val="documentskn-mlb1paddedline"/>
              <w:ind w:left="320" w:right="300"/>
              <w:rPr>
                <w:rStyle w:val="documentskn-mlb1parentContainersectionparagraphWrapper"/>
                <w:rFonts w:ascii="Century Gothic" w:eastAsia="Century Gothic" w:hAnsi="Century Gothic" w:cs="Century Gothic"/>
                <w:sz w:val="18"/>
                <w:szCs w:val="18"/>
              </w:rPr>
            </w:pPr>
            <w:r>
              <w:rPr>
                <w:rStyle w:val="documentskn-mlb1companyname"/>
                <w:rFonts w:ascii="Century Gothic" w:eastAsia="Century Gothic" w:hAnsi="Century Gothic" w:cs="Century Gothic"/>
                <w:color w:val="2A2A2A"/>
                <w:sz w:val="18"/>
                <w:szCs w:val="18"/>
              </w:rPr>
              <w:t>United States Navy</w:t>
            </w:r>
            <w:r>
              <w:rPr>
                <w:rStyle w:val="span"/>
                <w:rFonts w:ascii="Century Gothic" w:eastAsia="Century Gothic" w:hAnsi="Century Gothic" w:cs="Century Gothic"/>
                <w:color w:val="2A2A2A"/>
                <w:sz w:val="18"/>
                <w:szCs w:val="18"/>
              </w:rPr>
              <w:t xml:space="preserve"> - </w:t>
            </w:r>
            <w:r>
              <w:rPr>
                <w:rStyle w:val="documentskn-mlb1jobcity"/>
                <w:rFonts w:ascii="Century Gothic" w:eastAsia="Century Gothic" w:hAnsi="Century Gothic" w:cs="Century Gothic"/>
                <w:color w:val="2A2A2A"/>
                <w:sz w:val="18"/>
                <w:szCs w:val="18"/>
              </w:rPr>
              <w:t>Bremerton</w:t>
            </w:r>
            <w:r>
              <w:rPr>
                <w:rStyle w:val="span"/>
                <w:rFonts w:ascii="Century Gothic" w:eastAsia="Century Gothic" w:hAnsi="Century Gothic" w:cs="Century Gothic"/>
                <w:color w:val="2A2A2A"/>
                <w:sz w:val="18"/>
                <w:szCs w:val="18"/>
              </w:rPr>
              <w:t xml:space="preserve">, </w:t>
            </w:r>
            <w:r>
              <w:rPr>
                <w:rStyle w:val="documentskn-mlb1jobstate"/>
                <w:rFonts w:ascii="Century Gothic" w:eastAsia="Century Gothic" w:hAnsi="Century Gothic" w:cs="Century Gothic"/>
                <w:color w:val="2A2A2A"/>
                <w:sz w:val="18"/>
                <w:szCs w:val="18"/>
              </w:rPr>
              <w:t>WA</w:t>
            </w:r>
          </w:p>
          <w:p w14:paraId="5EC6723C" w14:textId="1D0FD59A" w:rsidR="00D64B6C" w:rsidRDefault="00816BFD">
            <w:pPr>
              <w:pStyle w:val="documentskn-mlb1ulli"/>
              <w:numPr>
                <w:ilvl w:val="0"/>
                <w:numId w:val="5"/>
              </w:numPr>
              <w:spacing w:before="100"/>
              <w:ind w:left="1050" w:right="300" w:hanging="353"/>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 xml:space="preserve">While onboard </w:t>
            </w:r>
            <w:r w:rsidRPr="00816BFD">
              <w:rPr>
                <w:rStyle w:val="documentskn-mlb1parentContainersectionparagraphWrapper"/>
                <w:rFonts w:ascii="Century Gothic" w:eastAsia="Century Gothic" w:hAnsi="Century Gothic" w:cs="Century Gothic"/>
                <w:sz w:val="18"/>
                <w:szCs w:val="18"/>
              </w:rPr>
              <w:t xml:space="preserve">USS Nimitz, </w:t>
            </w:r>
            <w:r w:rsidRPr="00816BFD">
              <w:rPr>
                <w:rFonts w:ascii="Century Gothic" w:hAnsi="Century Gothic" w:cs="Segoe UI"/>
                <w:sz w:val="18"/>
                <w:szCs w:val="18"/>
              </w:rPr>
              <w:t>managed 21 Sailors in the efforts to maintain, secure and troubleshoot NIPR, SIPR, and SECRE</w:t>
            </w:r>
            <w:r w:rsidR="00D62A58">
              <w:rPr>
                <w:rFonts w:ascii="Century Gothic" w:hAnsi="Century Gothic" w:cs="Segoe UI"/>
                <w:sz w:val="18"/>
                <w:szCs w:val="18"/>
              </w:rPr>
              <w:t>L</w:t>
            </w:r>
            <w:r w:rsidRPr="00816BFD">
              <w:rPr>
                <w:rFonts w:ascii="Century Gothic" w:hAnsi="Century Gothic" w:cs="Segoe UI"/>
                <w:sz w:val="18"/>
                <w:szCs w:val="18"/>
              </w:rPr>
              <w:t xml:space="preserve"> networks.</w:t>
            </w:r>
            <w:r>
              <w:rPr>
                <w:rFonts w:ascii="Century Gothic" w:hAnsi="Century Gothic" w:cs="Segoe UI"/>
                <w:sz w:val="18"/>
                <w:szCs w:val="18"/>
              </w:rPr>
              <w:t xml:space="preserve"> R</w:t>
            </w:r>
            <w:r w:rsidRPr="00816BFD">
              <w:rPr>
                <w:rFonts w:ascii="Century Gothic" w:hAnsi="Century Gothic" w:cs="Segoe UI"/>
                <w:sz w:val="18"/>
                <w:szCs w:val="18"/>
              </w:rPr>
              <w:t xml:space="preserve">ecognized fleet-wide by Rear Admiral Bill Byrne as a contributing member to the resolution of the catastrophic network crashes prior to deployment. These contributions allowed for the USS NIMITZ to deploy </w:t>
            </w:r>
            <w:r>
              <w:rPr>
                <w:rFonts w:ascii="Century Gothic" w:hAnsi="Century Gothic" w:cs="Segoe UI"/>
                <w:sz w:val="18"/>
                <w:szCs w:val="18"/>
              </w:rPr>
              <w:t>on time.</w:t>
            </w:r>
          </w:p>
          <w:p w14:paraId="7E195AA9" w14:textId="71ECDAE0" w:rsidR="00D64B6C" w:rsidRPr="00816BFD" w:rsidRDefault="00816BFD">
            <w:pPr>
              <w:pStyle w:val="documentskn-mlb1ulli"/>
              <w:numPr>
                <w:ilvl w:val="0"/>
                <w:numId w:val="5"/>
              </w:numPr>
              <w:ind w:left="1050" w:right="300" w:hanging="353"/>
              <w:rPr>
                <w:rStyle w:val="documentskn-mlb1parentContainersectionparagraphWrapper"/>
                <w:rFonts w:ascii="Century Gothic" w:eastAsia="Century Gothic" w:hAnsi="Century Gothic" w:cs="Century Gothic"/>
                <w:sz w:val="18"/>
                <w:szCs w:val="18"/>
              </w:rPr>
            </w:pPr>
            <w:r w:rsidRPr="00816BFD">
              <w:rPr>
                <w:rFonts w:ascii="Century Gothic" w:hAnsi="Century Gothic" w:cs="Segoe UI"/>
                <w:sz w:val="18"/>
                <w:szCs w:val="18"/>
              </w:rPr>
              <w:t>Workcenter Supervisor for CS35 workcenter. Lead a team of 10 Sailors to oversee 467+ man-hours maintaining, installing, troubleshooting, patching, and ensuring policy and procedures compliance on the Machinery Control Systems (MCS) engineering network</w:t>
            </w:r>
            <w:r>
              <w:rPr>
                <w:rFonts w:ascii="Century Gothic" w:hAnsi="Century Gothic" w:cs="Segoe UI"/>
                <w:sz w:val="18"/>
                <w:szCs w:val="18"/>
              </w:rPr>
              <w:t>.</w:t>
            </w:r>
          </w:p>
          <w:p w14:paraId="7713D9A9" w14:textId="67335B48" w:rsidR="00816BFD" w:rsidRPr="00816BFD" w:rsidRDefault="00816BFD">
            <w:pPr>
              <w:pStyle w:val="documentskn-mlb1ulli"/>
              <w:numPr>
                <w:ilvl w:val="0"/>
                <w:numId w:val="5"/>
              </w:numPr>
              <w:ind w:left="1050" w:right="300" w:hanging="353"/>
              <w:rPr>
                <w:rFonts w:ascii="Century Gothic" w:eastAsia="Century Gothic" w:hAnsi="Century Gothic" w:cs="Century Gothic"/>
                <w:color w:val="2A2A2A"/>
                <w:sz w:val="18"/>
                <w:szCs w:val="18"/>
              </w:rPr>
            </w:pPr>
            <w:r w:rsidRPr="00816BFD">
              <w:rPr>
                <w:rFonts w:ascii="Century Gothic" w:hAnsi="Century Gothic" w:cs="Segoe UI"/>
                <w:sz w:val="18"/>
                <w:szCs w:val="18"/>
              </w:rPr>
              <w:t>Created a detailed network security training plan that included 23 one-hour training topics over a 6</w:t>
            </w:r>
            <w:r>
              <w:rPr>
                <w:rFonts w:ascii="Century Gothic" w:hAnsi="Century Gothic" w:cs="Segoe UI"/>
                <w:sz w:val="18"/>
                <w:szCs w:val="18"/>
              </w:rPr>
              <w:t>-</w:t>
            </w:r>
            <w:r w:rsidRPr="00816BFD">
              <w:rPr>
                <w:rFonts w:ascii="Century Gothic" w:hAnsi="Century Gothic" w:cs="Segoe UI"/>
                <w:sz w:val="18"/>
                <w:szCs w:val="18"/>
              </w:rPr>
              <w:t>month period. The training led to the qualification of 12 Help Desk Technicians, 8 Help Desk Supervisors, 4 Domain Administrators, and 3 Network Administrators resulting in a more diversified, highly qualified workforce.</w:t>
            </w:r>
          </w:p>
          <w:p w14:paraId="79D3C989" w14:textId="6180FF87" w:rsidR="00816BFD" w:rsidRPr="00816BFD" w:rsidRDefault="00816BFD">
            <w:pPr>
              <w:pStyle w:val="documentskn-mlb1ulli"/>
              <w:numPr>
                <w:ilvl w:val="0"/>
                <w:numId w:val="5"/>
              </w:numPr>
              <w:ind w:left="1050" w:right="300" w:hanging="353"/>
              <w:rPr>
                <w:rFonts w:ascii="Century Gothic" w:eastAsia="Century Gothic" w:hAnsi="Century Gothic" w:cs="Century Gothic"/>
                <w:color w:val="2A2A2A"/>
                <w:sz w:val="18"/>
                <w:szCs w:val="18"/>
              </w:rPr>
            </w:pPr>
            <w:r w:rsidRPr="00816BFD">
              <w:rPr>
                <w:rFonts w:ascii="Century Gothic" w:hAnsi="Century Gothic" w:cs="Segoe UI"/>
                <w:sz w:val="18"/>
                <w:szCs w:val="18"/>
              </w:rPr>
              <w:t>One of 2 lead representatives and technicians for the Command, Control, Communications, Computers, and Intelligence (C4I) Inspection of 2016. Overall</w:t>
            </w:r>
            <w:r>
              <w:rPr>
                <w:rFonts w:ascii="Century Gothic" w:hAnsi="Century Gothic" w:cs="Segoe UI"/>
                <w:sz w:val="18"/>
                <w:szCs w:val="18"/>
              </w:rPr>
              <w:t xml:space="preserve"> </w:t>
            </w:r>
            <w:r w:rsidRPr="00816BFD">
              <w:rPr>
                <w:rFonts w:ascii="Century Gothic" w:hAnsi="Century Gothic" w:cs="Segoe UI"/>
                <w:sz w:val="18"/>
                <w:szCs w:val="18"/>
              </w:rPr>
              <w:t>in charge of installing, maintaining, security, and verifying operations of all systems owned by ADP.</w:t>
            </w:r>
          </w:p>
          <w:p w14:paraId="6FB83117" w14:textId="77777777" w:rsidR="00816BFD" w:rsidRPr="00816BFD" w:rsidRDefault="00816BFD">
            <w:pPr>
              <w:pStyle w:val="documentskn-mlb1ulli"/>
              <w:numPr>
                <w:ilvl w:val="0"/>
                <w:numId w:val="5"/>
              </w:numPr>
              <w:ind w:left="1050" w:right="300" w:hanging="353"/>
              <w:rPr>
                <w:rFonts w:ascii="Century Gothic" w:eastAsia="Century Gothic" w:hAnsi="Century Gothic" w:cs="Century Gothic"/>
                <w:color w:val="2A2A2A"/>
                <w:sz w:val="18"/>
                <w:szCs w:val="18"/>
              </w:rPr>
            </w:pPr>
            <w:r w:rsidRPr="00816BFD">
              <w:rPr>
                <w:rFonts w:ascii="Century Gothic" w:hAnsi="Century Gothic" w:cs="Segoe UI"/>
                <w:sz w:val="18"/>
                <w:szCs w:val="18"/>
              </w:rPr>
              <w:t>Lead representative assigned to the August 2016 Afloat Training Group. Responsible for training technicians to improve network security knowledge. Led numerous casualty response drills, which enabled ADP to pass the network portion of ATG flawlessly.</w:t>
            </w:r>
          </w:p>
          <w:p w14:paraId="146094C1" w14:textId="751BCE35" w:rsidR="00FA3C4D" w:rsidRPr="00816BFD" w:rsidRDefault="00FA3C4D" w:rsidP="00816BFD">
            <w:pPr>
              <w:pStyle w:val="documentskn-mlb1ulli"/>
              <w:numPr>
                <w:ilvl w:val="0"/>
                <w:numId w:val="5"/>
              </w:numPr>
              <w:ind w:left="1050" w:right="300" w:hanging="353"/>
              <w:rPr>
                <w:rStyle w:val="documentskn-mlb1parentContainersectionparagraphWrapper"/>
                <w:rFonts w:ascii="Century Gothic" w:eastAsia="Century Gothic" w:hAnsi="Century Gothic" w:cs="Century Gothic"/>
                <w:sz w:val="18"/>
                <w:szCs w:val="18"/>
              </w:rPr>
            </w:pPr>
            <w:r>
              <w:rPr>
                <w:rStyle w:val="documentskn-mlb1parentContainersectionparagraphWrapper"/>
                <w:rFonts w:ascii="Century Gothic" w:eastAsia="Century Gothic" w:hAnsi="Century Gothic" w:cs="Century Gothic"/>
                <w:sz w:val="18"/>
                <w:szCs w:val="18"/>
              </w:rPr>
              <w:t>Specialized in Industrial</w:t>
            </w:r>
            <w:r w:rsidR="009A413C">
              <w:rPr>
                <w:rStyle w:val="documentskn-mlb1parentContainersectionparagraphWrapper"/>
                <w:rFonts w:ascii="Century Gothic" w:eastAsia="Century Gothic" w:hAnsi="Century Gothic" w:cs="Century Gothic"/>
                <w:sz w:val="18"/>
                <w:szCs w:val="18"/>
              </w:rPr>
              <w:t>/</w:t>
            </w:r>
            <w:r>
              <w:rPr>
                <w:rStyle w:val="documentskn-mlb1parentContainersectionparagraphWrapper"/>
                <w:rFonts w:ascii="Century Gothic" w:eastAsia="Century Gothic" w:hAnsi="Century Gothic" w:cs="Century Gothic"/>
                <w:sz w:val="18"/>
                <w:szCs w:val="18"/>
              </w:rPr>
              <w:t>SCADA systems</w:t>
            </w:r>
            <w:r w:rsidR="009A413C">
              <w:rPr>
                <w:rStyle w:val="documentskn-mlb1parentContainersectionparagraphWrapper"/>
                <w:rFonts w:ascii="Century Gothic" w:eastAsia="Century Gothic" w:hAnsi="Century Gothic" w:cs="Century Gothic"/>
                <w:sz w:val="18"/>
                <w:szCs w:val="18"/>
              </w:rPr>
              <w:t xml:space="preserve"> (i.e., MCS)</w:t>
            </w:r>
            <w:r>
              <w:rPr>
                <w:rStyle w:val="documentskn-mlb1parentContainersectionparagraphWrapper"/>
                <w:rFonts w:ascii="Century Gothic" w:eastAsia="Century Gothic" w:hAnsi="Century Gothic" w:cs="Century Gothic"/>
                <w:sz w:val="18"/>
                <w:szCs w:val="18"/>
              </w:rPr>
              <w:t>.</w:t>
            </w:r>
            <w:r w:rsidR="00816BFD">
              <w:rPr>
                <w:rStyle w:val="documentskn-mlb1parentContainersectionparagraphWrapper"/>
                <w:rFonts w:ascii="Century Gothic" w:eastAsia="Century Gothic" w:hAnsi="Century Gothic" w:cs="Century Gothic"/>
                <w:sz w:val="18"/>
                <w:szCs w:val="18"/>
              </w:rPr>
              <w:t xml:space="preserve"> Handled network configurations after hours and on weekends to alleviate downtime and maintain smooth operations.</w:t>
            </w:r>
          </w:p>
        </w:tc>
      </w:tr>
    </w:tbl>
    <w:p w14:paraId="632D6469" w14:textId="77777777" w:rsidR="00D64B6C" w:rsidRDefault="00D64B6C">
      <w:pPr>
        <w:rPr>
          <w:rFonts w:ascii="Century Gothic" w:eastAsia="Century Gothic" w:hAnsi="Century Gothic" w:cs="Century Gothic"/>
          <w:color w:val="2A2A2A"/>
        </w:rPr>
      </w:pPr>
    </w:p>
    <w:tbl>
      <w:tblPr>
        <w:tblStyle w:val="documentskn-mlb1parentContainer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3000"/>
        <w:gridCol w:w="8800"/>
      </w:tblGrid>
      <w:tr w:rsidR="001530AC" w14:paraId="51E56EB4" w14:textId="77777777" w:rsidTr="00657370">
        <w:trPr>
          <w:tblCellSpacing w:w="0" w:type="dxa"/>
        </w:trPr>
        <w:tc>
          <w:tcPr>
            <w:tcW w:w="3000" w:type="dxa"/>
            <w:tcMar>
              <w:top w:w="0" w:type="dxa"/>
              <w:left w:w="0" w:type="dxa"/>
              <w:bottom w:w="0" w:type="dxa"/>
              <w:right w:w="0" w:type="dxa"/>
            </w:tcMar>
            <w:hideMark/>
          </w:tcPr>
          <w:p w14:paraId="5F71F00D" w14:textId="77777777" w:rsidR="001530AC" w:rsidRDefault="001530AC" w:rsidP="00657370">
            <w:pPr>
              <w:pStyle w:val="documentskn-mlb1parentContainersectionheadingsectiontitle"/>
              <w:spacing w:line="300" w:lineRule="atLeast"/>
              <w:ind w:left="300" w:right="200"/>
              <w:jc w:val="right"/>
              <w:rPr>
                <w:rStyle w:val="documentskn-mlb1parentContainersectionheading"/>
                <w:rFonts w:ascii="Century Gothic" w:eastAsia="Century Gothic" w:hAnsi="Century Gothic" w:cs="Century Gothic"/>
                <w:caps/>
                <w:color w:val="AF9B95"/>
              </w:rPr>
            </w:pPr>
            <w:r>
              <w:rPr>
                <w:rStyle w:val="documentskn-mlb1parentContainersectionheading"/>
                <w:rFonts w:ascii="Century Gothic" w:eastAsia="Century Gothic" w:hAnsi="Century Gothic" w:cs="Century Gothic"/>
                <w:caps/>
                <w:color w:val="AF9B95"/>
              </w:rPr>
              <w:t>EDUCATION AND TRAINING</w:t>
            </w:r>
          </w:p>
        </w:tc>
        <w:tc>
          <w:tcPr>
            <w:tcW w:w="8800" w:type="dxa"/>
            <w:tcBorders>
              <w:left w:val="single" w:sz="8" w:space="0" w:color="DADADA"/>
            </w:tcBorders>
            <w:tcMar>
              <w:top w:w="0" w:type="dxa"/>
              <w:left w:w="10" w:type="dxa"/>
              <w:bottom w:w="0" w:type="dxa"/>
              <w:right w:w="0" w:type="dxa"/>
            </w:tcMar>
            <w:hideMark/>
          </w:tcPr>
          <w:p w14:paraId="31130FBF" w14:textId="77777777" w:rsidR="001530AC" w:rsidRDefault="001530AC" w:rsidP="00657370">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Vincennes University – Vincennes, IN</w:t>
            </w:r>
          </w:p>
          <w:p w14:paraId="434FD0E1" w14:textId="77777777" w:rsidR="001530AC" w:rsidRDefault="001530AC" w:rsidP="00657370">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Associate of Science</w:t>
            </w:r>
          </w:p>
          <w:p w14:paraId="680D0DF2"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sz w:val="18"/>
                <w:szCs w:val="18"/>
              </w:rPr>
              <w:t xml:space="preserve">General Studies, </w:t>
            </w:r>
            <w:r>
              <w:rPr>
                <w:rStyle w:val="documentskn-mlb1parentContainersectionparagraphWrapper"/>
                <w:rFonts w:ascii="Century Gothic" w:eastAsia="Century Gothic" w:hAnsi="Century Gothic" w:cs="Century Gothic"/>
                <w:b/>
                <w:sz w:val="18"/>
                <w:szCs w:val="18"/>
              </w:rPr>
              <w:t>12/2018</w:t>
            </w:r>
          </w:p>
          <w:p w14:paraId="57DCDE52"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p>
          <w:p w14:paraId="4F49CEB9"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Columbia Southern University – Orange Beach, AL</w:t>
            </w:r>
          </w:p>
          <w:p w14:paraId="5D8C6E5D"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 xml:space="preserve">Bachelor of Science </w:t>
            </w:r>
          </w:p>
          <w:p w14:paraId="6F72D9D9"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sz w:val="18"/>
                <w:szCs w:val="18"/>
              </w:rPr>
              <w:t xml:space="preserve">Psychology, </w:t>
            </w:r>
            <w:r>
              <w:rPr>
                <w:rStyle w:val="documentskn-mlb1parentContainersectionparagraphWrapper"/>
                <w:rFonts w:ascii="Century Gothic" w:eastAsia="Century Gothic" w:hAnsi="Century Gothic" w:cs="Century Gothic"/>
                <w:b/>
                <w:sz w:val="18"/>
                <w:szCs w:val="18"/>
              </w:rPr>
              <w:t>05/2020</w:t>
            </w:r>
          </w:p>
          <w:p w14:paraId="241C4189"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p>
          <w:p w14:paraId="6B0AE73B"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Walden University – Minneapolis, MN</w:t>
            </w:r>
          </w:p>
          <w:p w14:paraId="1C55A0B2"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b/>
                <w:sz w:val="18"/>
                <w:szCs w:val="18"/>
              </w:rPr>
              <w:t>Master of Science</w:t>
            </w:r>
          </w:p>
          <w:p w14:paraId="1C0293A0" w14:textId="175242E1" w:rsidR="001530AC" w:rsidRDefault="00434588"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r>
              <w:rPr>
                <w:rStyle w:val="documentskn-mlb1parentContainersectionparagraphWrapper"/>
                <w:rFonts w:ascii="Century Gothic" w:eastAsia="Century Gothic" w:hAnsi="Century Gothic" w:cs="Century Gothic"/>
                <w:sz w:val="18"/>
                <w:szCs w:val="18"/>
              </w:rPr>
              <w:t>Digital</w:t>
            </w:r>
            <w:r w:rsidR="001530AC">
              <w:rPr>
                <w:rStyle w:val="documentskn-mlb1parentContainersectionparagraphWrapper"/>
                <w:rFonts w:ascii="Century Gothic" w:eastAsia="Century Gothic" w:hAnsi="Century Gothic" w:cs="Century Gothic"/>
                <w:sz w:val="18"/>
                <w:szCs w:val="18"/>
              </w:rPr>
              <w:t xml:space="preserve"> Psychology, </w:t>
            </w:r>
            <w:r w:rsidR="001530AC">
              <w:rPr>
                <w:rStyle w:val="documentskn-mlb1parentContainersectionparagraphWrapper"/>
                <w:rFonts w:ascii="Century Gothic" w:eastAsia="Century Gothic" w:hAnsi="Century Gothic" w:cs="Century Gothic"/>
                <w:b/>
                <w:sz w:val="18"/>
                <w:szCs w:val="18"/>
              </w:rPr>
              <w:t>Expected in 0</w:t>
            </w:r>
            <w:r>
              <w:rPr>
                <w:rStyle w:val="documentskn-mlb1parentContainersectionparagraphWrapper"/>
                <w:rFonts w:ascii="Century Gothic" w:eastAsia="Century Gothic" w:hAnsi="Century Gothic" w:cs="Century Gothic"/>
                <w:b/>
                <w:sz w:val="18"/>
                <w:szCs w:val="18"/>
              </w:rPr>
              <w:t>8</w:t>
            </w:r>
            <w:r w:rsidR="001530AC">
              <w:rPr>
                <w:rStyle w:val="documentskn-mlb1parentContainersectionparagraphWrapper"/>
                <w:rFonts w:ascii="Century Gothic" w:eastAsia="Century Gothic" w:hAnsi="Century Gothic" w:cs="Century Gothic"/>
                <w:b/>
                <w:sz w:val="18"/>
                <w:szCs w:val="18"/>
              </w:rPr>
              <w:t>/2021</w:t>
            </w:r>
          </w:p>
          <w:p w14:paraId="29E61520" w14:textId="77777777" w:rsidR="001530AC" w:rsidRDefault="001530AC" w:rsidP="001530AC">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p>
          <w:p w14:paraId="6BE1D641" w14:textId="77777777" w:rsidR="001530AC" w:rsidRPr="001530AC" w:rsidRDefault="001530AC" w:rsidP="00434588">
            <w:pPr>
              <w:pStyle w:val="p"/>
              <w:pBdr>
                <w:left w:val="none" w:sz="0" w:space="16" w:color="auto"/>
                <w:right w:val="none" w:sz="0" w:space="15" w:color="auto"/>
              </w:pBdr>
              <w:ind w:left="320" w:right="300"/>
              <w:rPr>
                <w:rStyle w:val="documentskn-mlb1parentContainersectionparagraphWrapper"/>
                <w:rFonts w:ascii="Century Gothic" w:eastAsia="Century Gothic" w:hAnsi="Century Gothic" w:cs="Century Gothic"/>
                <w:b/>
                <w:sz w:val="18"/>
                <w:szCs w:val="18"/>
              </w:rPr>
            </w:pPr>
          </w:p>
        </w:tc>
      </w:tr>
    </w:tbl>
    <w:p w14:paraId="69D4C93A" w14:textId="77777777" w:rsidR="001530AC" w:rsidRDefault="001530AC">
      <w:pPr>
        <w:rPr>
          <w:rFonts w:ascii="Century Gothic" w:eastAsia="Century Gothic" w:hAnsi="Century Gothic" w:cs="Century Gothic"/>
          <w:color w:val="2A2A2A"/>
        </w:rPr>
      </w:pPr>
    </w:p>
    <w:sectPr w:rsidR="001530AC">
      <w:headerReference w:type="default" r:id="rId8"/>
      <w:footerReference w:type="default" r:id="rId9"/>
      <w:pgSz w:w="12240" w:h="15840"/>
      <w:pgMar w:top="220" w:right="220" w:bottom="22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02446" w14:textId="77777777" w:rsidR="008A31E8" w:rsidRDefault="008A31E8">
      <w:pPr>
        <w:spacing w:line="240" w:lineRule="auto"/>
      </w:pPr>
      <w:r>
        <w:separator/>
      </w:r>
    </w:p>
  </w:endnote>
  <w:endnote w:type="continuationSeparator" w:id="0">
    <w:p w14:paraId="49F86F6D" w14:textId="77777777" w:rsidR="008A31E8" w:rsidRDefault="008A31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68527C9-AD73-47EB-B697-E0B2A0F9CEEC}"/>
    <w:embedBold r:id="rId2" w:fontKey="{B7179B13-CDB6-4F0E-BA90-141D88B4041D}"/>
  </w:font>
  <w:font w:name="Segoe UI">
    <w:panose1 w:val="020B0502040204020203"/>
    <w:charset w:val="00"/>
    <w:family w:val="swiss"/>
    <w:pitch w:val="variable"/>
    <w:sig w:usb0="E4002EFF" w:usb1="C000E47F" w:usb2="00000009" w:usb3="00000000" w:csb0="000001FF" w:csb1="00000000"/>
    <w:embedRegular r:id="rId3" w:fontKey="{C80DB549-87CE-46E8-AF93-431F40BFFCCC}"/>
  </w:font>
  <w:font w:name="Calibri Light">
    <w:panose1 w:val="020F0302020204030204"/>
    <w:charset w:val="00"/>
    <w:family w:val="swiss"/>
    <w:pitch w:val="variable"/>
    <w:sig w:usb0="E4002EFF" w:usb1="C000247B" w:usb2="00000009" w:usb3="00000000" w:csb0="000001FF" w:csb1="00000000"/>
    <w:embedRegular r:id="rId4" w:fontKey="{7C289D7E-0B21-4711-9E65-89062228FF38}"/>
  </w:font>
  <w:font w:name="Calibri">
    <w:panose1 w:val="020F0502020204030204"/>
    <w:charset w:val="00"/>
    <w:family w:val="swiss"/>
    <w:pitch w:val="variable"/>
    <w:sig w:usb0="E4002EFF" w:usb1="C000247B" w:usb2="00000009" w:usb3="00000000" w:csb0="000001FF" w:csb1="00000000"/>
    <w:embedRegular r:id="rId5" w:fontKey="{182E2872-A896-49D9-9218-67EE61F064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87FEA" w14:textId="77777777" w:rsidR="00D64B6C" w:rsidRDefault="00D00DE2">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CCD20" w14:textId="77777777" w:rsidR="008A31E8" w:rsidRDefault="008A31E8">
      <w:pPr>
        <w:spacing w:line="240" w:lineRule="auto"/>
      </w:pPr>
      <w:r>
        <w:separator/>
      </w:r>
    </w:p>
  </w:footnote>
  <w:footnote w:type="continuationSeparator" w:id="0">
    <w:p w14:paraId="6637932A" w14:textId="77777777" w:rsidR="008A31E8" w:rsidRDefault="008A31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6FEA1" w14:textId="77777777" w:rsidR="00D64B6C" w:rsidRDefault="00D00DE2">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F8F4754E">
      <w:start w:val="1"/>
      <w:numFmt w:val="bullet"/>
      <w:lvlText w:val=""/>
      <w:lvlJc w:val="left"/>
      <w:pPr>
        <w:ind w:left="720" w:hanging="360"/>
      </w:pPr>
      <w:rPr>
        <w:rFonts w:ascii="Symbol" w:hAnsi="Symbol"/>
      </w:rPr>
    </w:lvl>
    <w:lvl w:ilvl="1" w:tplc="C088BF42">
      <w:start w:val="1"/>
      <w:numFmt w:val="bullet"/>
      <w:lvlText w:val="o"/>
      <w:lvlJc w:val="left"/>
      <w:pPr>
        <w:tabs>
          <w:tab w:val="num" w:pos="1440"/>
        </w:tabs>
        <w:ind w:left="1440" w:hanging="360"/>
      </w:pPr>
      <w:rPr>
        <w:rFonts w:ascii="Courier New" w:hAnsi="Courier New"/>
      </w:rPr>
    </w:lvl>
    <w:lvl w:ilvl="2" w:tplc="CBF63204">
      <w:start w:val="1"/>
      <w:numFmt w:val="bullet"/>
      <w:lvlText w:val=""/>
      <w:lvlJc w:val="left"/>
      <w:pPr>
        <w:tabs>
          <w:tab w:val="num" w:pos="2160"/>
        </w:tabs>
        <w:ind w:left="2160" w:hanging="360"/>
      </w:pPr>
      <w:rPr>
        <w:rFonts w:ascii="Wingdings" w:hAnsi="Wingdings"/>
      </w:rPr>
    </w:lvl>
    <w:lvl w:ilvl="3" w:tplc="39E6920A">
      <w:start w:val="1"/>
      <w:numFmt w:val="bullet"/>
      <w:lvlText w:val=""/>
      <w:lvlJc w:val="left"/>
      <w:pPr>
        <w:tabs>
          <w:tab w:val="num" w:pos="2880"/>
        </w:tabs>
        <w:ind w:left="2880" w:hanging="360"/>
      </w:pPr>
      <w:rPr>
        <w:rFonts w:ascii="Symbol" w:hAnsi="Symbol"/>
      </w:rPr>
    </w:lvl>
    <w:lvl w:ilvl="4" w:tplc="F93ABE96">
      <w:start w:val="1"/>
      <w:numFmt w:val="bullet"/>
      <w:lvlText w:val="o"/>
      <w:lvlJc w:val="left"/>
      <w:pPr>
        <w:tabs>
          <w:tab w:val="num" w:pos="3600"/>
        </w:tabs>
        <w:ind w:left="3600" w:hanging="360"/>
      </w:pPr>
      <w:rPr>
        <w:rFonts w:ascii="Courier New" w:hAnsi="Courier New"/>
      </w:rPr>
    </w:lvl>
    <w:lvl w:ilvl="5" w:tplc="071ABE9C">
      <w:start w:val="1"/>
      <w:numFmt w:val="bullet"/>
      <w:lvlText w:val=""/>
      <w:lvlJc w:val="left"/>
      <w:pPr>
        <w:tabs>
          <w:tab w:val="num" w:pos="4320"/>
        </w:tabs>
        <w:ind w:left="4320" w:hanging="360"/>
      </w:pPr>
      <w:rPr>
        <w:rFonts w:ascii="Wingdings" w:hAnsi="Wingdings"/>
      </w:rPr>
    </w:lvl>
    <w:lvl w:ilvl="6" w:tplc="1E68C586">
      <w:start w:val="1"/>
      <w:numFmt w:val="bullet"/>
      <w:lvlText w:val=""/>
      <w:lvlJc w:val="left"/>
      <w:pPr>
        <w:tabs>
          <w:tab w:val="num" w:pos="5040"/>
        </w:tabs>
        <w:ind w:left="5040" w:hanging="360"/>
      </w:pPr>
      <w:rPr>
        <w:rFonts w:ascii="Symbol" w:hAnsi="Symbol"/>
      </w:rPr>
    </w:lvl>
    <w:lvl w:ilvl="7" w:tplc="4D5EA77A">
      <w:start w:val="1"/>
      <w:numFmt w:val="bullet"/>
      <w:lvlText w:val="o"/>
      <w:lvlJc w:val="left"/>
      <w:pPr>
        <w:tabs>
          <w:tab w:val="num" w:pos="5760"/>
        </w:tabs>
        <w:ind w:left="5760" w:hanging="360"/>
      </w:pPr>
      <w:rPr>
        <w:rFonts w:ascii="Courier New" w:hAnsi="Courier New"/>
      </w:rPr>
    </w:lvl>
    <w:lvl w:ilvl="8" w:tplc="5BD8D68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0C824BE">
      <w:start w:val="1"/>
      <w:numFmt w:val="bullet"/>
      <w:lvlText w:val=""/>
      <w:lvlJc w:val="left"/>
      <w:pPr>
        <w:ind w:left="720" w:hanging="360"/>
      </w:pPr>
      <w:rPr>
        <w:rFonts w:ascii="Symbol" w:hAnsi="Symbol"/>
      </w:rPr>
    </w:lvl>
    <w:lvl w:ilvl="1" w:tplc="CFAA3C58">
      <w:start w:val="1"/>
      <w:numFmt w:val="bullet"/>
      <w:lvlText w:val="o"/>
      <w:lvlJc w:val="left"/>
      <w:pPr>
        <w:tabs>
          <w:tab w:val="num" w:pos="1440"/>
        </w:tabs>
        <w:ind w:left="1440" w:hanging="360"/>
      </w:pPr>
      <w:rPr>
        <w:rFonts w:ascii="Courier New" w:hAnsi="Courier New"/>
      </w:rPr>
    </w:lvl>
    <w:lvl w:ilvl="2" w:tplc="888C0B6E">
      <w:start w:val="1"/>
      <w:numFmt w:val="bullet"/>
      <w:lvlText w:val=""/>
      <w:lvlJc w:val="left"/>
      <w:pPr>
        <w:tabs>
          <w:tab w:val="num" w:pos="2160"/>
        </w:tabs>
        <w:ind w:left="2160" w:hanging="360"/>
      </w:pPr>
      <w:rPr>
        <w:rFonts w:ascii="Wingdings" w:hAnsi="Wingdings"/>
      </w:rPr>
    </w:lvl>
    <w:lvl w:ilvl="3" w:tplc="D714CB0C">
      <w:start w:val="1"/>
      <w:numFmt w:val="bullet"/>
      <w:lvlText w:val=""/>
      <w:lvlJc w:val="left"/>
      <w:pPr>
        <w:tabs>
          <w:tab w:val="num" w:pos="2880"/>
        </w:tabs>
        <w:ind w:left="2880" w:hanging="360"/>
      </w:pPr>
      <w:rPr>
        <w:rFonts w:ascii="Symbol" w:hAnsi="Symbol"/>
      </w:rPr>
    </w:lvl>
    <w:lvl w:ilvl="4" w:tplc="2D9E7610">
      <w:start w:val="1"/>
      <w:numFmt w:val="bullet"/>
      <w:lvlText w:val="o"/>
      <w:lvlJc w:val="left"/>
      <w:pPr>
        <w:tabs>
          <w:tab w:val="num" w:pos="3600"/>
        </w:tabs>
        <w:ind w:left="3600" w:hanging="360"/>
      </w:pPr>
      <w:rPr>
        <w:rFonts w:ascii="Courier New" w:hAnsi="Courier New"/>
      </w:rPr>
    </w:lvl>
    <w:lvl w:ilvl="5" w:tplc="AAEA55FA">
      <w:start w:val="1"/>
      <w:numFmt w:val="bullet"/>
      <w:lvlText w:val=""/>
      <w:lvlJc w:val="left"/>
      <w:pPr>
        <w:tabs>
          <w:tab w:val="num" w:pos="4320"/>
        </w:tabs>
        <w:ind w:left="4320" w:hanging="360"/>
      </w:pPr>
      <w:rPr>
        <w:rFonts w:ascii="Wingdings" w:hAnsi="Wingdings"/>
      </w:rPr>
    </w:lvl>
    <w:lvl w:ilvl="6" w:tplc="E948344E">
      <w:start w:val="1"/>
      <w:numFmt w:val="bullet"/>
      <w:lvlText w:val=""/>
      <w:lvlJc w:val="left"/>
      <w:pPr>
        <w:tabs>
          <w:tab w:val="num" w:pos="5040"/>
        </w:tabs>
        <w:ind w:left="5040" w:hanging="360"/>
      </w:pPr>
      <w:rPr>
        <w:rFonts w:ascii="Symbol" w:hAnsi="Symbol"/>
      </w:rPr>
    </w:lvl>
    <w:lvl w:ilvl="7" w:tplc="1F429EC0">
      <w:start w:val="1"/>
      <w:numFmt w:val="bullet"/>
      <w:lvlText w:val="o"/>
      <w:lvlJc w:val="left"/>
      <w:pPr>
        <w:tabs>
          <w:tab w:val="num" w:pos="5760"/>
        </w:tabs>
        <w:ind w:left="5760" w:hanging="360"/>
      </w:pPr>
      <w:rPr>
        <w:rFonts w:ascii="Courier New" w:hAnsi="Courier New"/>
      </w:rPr>
    </w:lvl>
    <w:lvl w:ilvl="8" w:tplc="AEE6201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75826612">
      <w:start w:val="1"/>
      <w:numFmt w:val="bullet"/>
      <w:lvlText w:val=""/>
      <w:lvlJc w:val="left"/>
      <w:pPr>
        <w:ind w:left="720" w:hanging="360"/>
      </w:pPr>
      <w:rPr>
        <w:rFonts w:ascii="Symbol" w:hAnsi="Symbol"/>
      </w:rPr>
    </w:lvl>
    <w:lvl w:ilvl="1" w:tplc="2F7C266C">
      <w:start w:val="1"/>
      <w:numFmt w:val="bullet"/>
      <w:lvlText w:val="o"/>
      <w:lvlJc w:val="left"/>
      <w:pPr>
        <w:tabs>
          <w:tab w:val="num" w:pos="1440"/>
        </w:tabs>
        <w:ind w:left="1440" w:hanging="360"/>
      </w:pPr>
      <w:rPr>
        <w:rFonts w:ascii="Courier New" w:hAnsi="Courier New"/>
      </w:rPr>
    </w:lvl>
    <w:lvl w:ilvl="2" w:tplc="64D24AA6">
      <w:start w:val="1"/>
      <w:numFmt w:val="bullet"/>
      <w:lvlText w:val=""/>
      <w:lvlJc w:val="left"/>
      <w:pPr>
        <w:tabs>
          <w:tab w:val="num" w:pos="2160"/>
        </w:tabs>
        <w:ind w:left="2160" w:hanging="360"/>
      </w:pPr>
      <w:rPr>
        <w:rFonts w:ascii="Wingdings" w:hAnsi="Wingdings"/>
      </w:rPr>
    </w:lvl>
    <w:lvl w:ilvl="3" w:tplc="5AD4FD22">
      <w:start w:val="1"/>
      <w:numFmt w:val="bullet"/>
      <w:lvlText w:val=""/>
      <w:lvlJc w:val="left"/>
      <w:pPr>
        <w:tabs>
          <w:tab w:val="num" w:pos="2880"/>
        </w:tabs>
        <w:ind w:left="2880" w:hanging="360"/>
      </w:pPr>
      <w:rPr>
        <w:rFonts w:ascii="Symbol" w:hAnsi="Symbol"/>
      </w:rPr>
    </w:lvl>
    <w:lvl w:ilvl="4" w:tplc="955685AA">
      <w:start w:val="1"/>
      <w:numFmt w:val="bullet"/>
      <w:lvlText w:val="o"/>
      <w:lvlJc w:val="left"/>
      <w:pPr>
        <w:tabs>
          <w:tab w:val="num" w:pos="3600"/>
        </w:tabs>
        <w:ind w:left="3600" w:hanging="360"/>
      </w:pPr>
      <w:rPr>
        <w:rFonts w:ascii="Courier New" w:hAnsi="Courier New"/>
      </w:rPr>
    </w:lvl>
    <w:lvl w:ilvl="5" w:tplc="449A25CA">
      <w:start w:val="1"/>
      <w:numFmt w:val="bullet"/>
      <w:lvlText w:val=""/>
      <w:lvlJc w:val="left"/>
      <w:pPr>
        <w:tabs>
          <w:tab w:val="num" w:pos="4320"/>
        </w:tabs>
        <w:ind w:left="4320" w:hanging="360"/>
      </w:pPr>
      <w:rPr>
        <w:rFonts w:ascii="Wingdings" w:hAnsi="Wingdings"/>
      </w:rPr>
    </w:lvl>
    <w:lvl w:ilvl="6" w:tplc="38509FCA">
      <w:start w:val="1"/>
      <w:numFmt w:val="bullet"/>
      <w:lvlText w:val=""/>
      <w:lvlJc w:val="left"/>
      <w:pPr>
        <w:tabs>
          <w:tab w:val="num" w:pos="5040"/>
        </w:tabs>
        <w:ind w:left="5040" w:hanging="360"/>
      </w:pPr>
      <w:rPr>
        <w:rFonts w:ascii="Symbol" w:hAnsi="Symbol"/>
      </w:rPr>
    </w:lvl>
    <w:lvl w:ilvl="7" w:tplc="790AF126">
      <w:start w:val="1"/>
      <w:numFmt w:val="bullet"/>
      <w:lvlText w:val="o"/>
      <w:lvlJc w:val="left"/>
      <w:pPr>
        <w:tabs>
          <w:tab w:val="num" w:pos="5760"/>
        </w:tabs>
        <w:ind w:left="5760" w:hanging="360"/>
      </w:pPr>
      <w:rPr>
        <w:rFonts w:ascii="Courier New" w:hAnsi="Courier New"/>
      </w:rPr>
    </w:lvl>
    <w:lvl w:ilvl="8" w:tplc="ED42A6E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F52FFDC">
      <w:start w:val="1"/>
      <w:numFmt w:val="bullet"/>
      <w:lvlText w:val=""/>
      <w:lvlJc w:val="left"/>
      <w:pPr>
        <w:ind w:left="720" w:hanging="360"/>
      </w:pPr>
      <w:rPr>
        <w:rFonts w:ascii="Symbol" w:hAnsi="Symbol"/>
      </w:rPr>
    </w:lvl>
    <w:lvl w:ilvl="1" w:tplc="510CA598">
      <w:start w:val="1"/>
      <w:numFmt w:val="bullet"/>
      <w:lvlText w:val="o"/>
      <w:lvlJc w:val="left"/>
      <w:pPr>
        <w:tabs>
          <w:tab w:val="num" w:pos="1440"/>
        </w:tabs>
        <w:ind w:left="1440" w:hanging="360"/>
      </w:pPr>
      <w:rPr>
        <w:rFonts w:ascii="Courier New" w:hAnsi="Courier New"/>
      </w:rPr>
    </w:lvl>
    <w:lvl w:ilvl="2" w:tplc="28A2353E">
      <w:start w:val="1"/>
      <w:numFmt w:val="bullet"/>
      <w:lvlText w:val=""/>
      <w:lvlJc w:val="left"/>
      <w:pPr>
        <w:tabs>
          <w:tab w:val="num" w:pos="2160"/>
        </w:tabs>
        <w:ind w:left="2160" w:hanging="360"/>
      </w:pPr>
      <w:rPr>
        <w:rFonts w:ascii="Wingdings" w:hAnsi="Wingdings"/>
      </w:rPr>
    </w:lvl>
    <w:lvl w:ilvl="3" w:tplc="13E6D88A">
      <w:start w:val="1"/>
      <w:numFmt w:val="bullet"/>
      <w:lvlText w:val=""/>
      <w:lvlJc w:val="left"/>
      <w:pPr>
        <w:tabs>
          <w:tab w:val="num" w:pos="2880"/>
        </w:tabs>
        <w:ind w:left="2880" w:hanging="360"/>
      </w:pPr>
      <w:rPr>
        <w:rFonts w:ascii="Symbol" w:hAnsi="Symbol"/>
      </w:rPr>
    </w:lvl>
    <w:lvl w:ilvl="4" w:tplc="E2CA1508">
      <w:start w:val="1"/>
      <w:numFmt w:val="bullet"/>
      <w:lvlText w:val="o"/>
      <w:lvlJc w:val="left"/>
      <w:pPr>
        <w:tabs>
          <w:tab w:val="num" w:pos="3600"/>
        </w:tabs>
        <w:ind w:left="3600" w:hanging="360"/>
      </w:pPr>
      <w:rPr>
        <w:rFonts w:ascii="Courier New" w:hAnsi="Courier New"/>
      </w:rPr>
    </w:lvl>
    <w:lvl w:ilvl="5" w:tplc="477A79D0">
      <w:start w:val="1"/>
      <w:numFmt w:val="bullet"/>
      <w:lvlText w:val=""/>
      <w:lvlJc w:val="left"/>
      <w:pPr>
        <w:tabs>
          <w:tab w:val="num" w:pos="4320"/>
        </w:tabs>
        <w:ind w:left="4320" w:hanging="360"/>
      </w:pPr>
      <w:rPr>
        <w:rFonts w:ascii="Wingdings" w:hAnsi="Wingdings"/>
      </w:rPr>
    </w:lvl>
    <w:lvl w:ilvl="6" w:tplc="9B2C8714">
      <w:start w:val="1"/>
      <w:numFmt w:val="bullet"/>
      <w:lvlText w:val=""/>
      <w:lvlJc w:val="left"/>
      <w:pPr>
        <w:tabs>
          <w:tab w:val="num" w:pos="5040"/>
        </w:tabs>
        <w:ind w:left="5040" w:hanging="360"/>
      </w:pPr>
      <w:rPr>
        <w:rFonts w:ascii="Symbol" w:hAnsi="Symbol"/>
      </w:rPr>
    </w:lvl>
    <w:lvl w:ilvl="7" w:tplc="9E6288A6">
      <w:start w:val="1"/>
      <w:numFmt w:val="bullet"/>
      <w:lvlText w:val="o"/>
      <w:lvlJc w:val="left"/>
      <w:pPr>
        <w:tabs>
          <w:tab w:val="num" w:pos="5760"/>
        </w:tabs>
        <w:ind w:left="5760" w:hanging="360"/>
      </w:pPr>
      <w:rPr>
        <w:rFonts w:ascii="Courier New" w:hAnsi="Courier New"/>
      </w:rPr>
    </w:lvl>
    <w:lvl w:ilvl="8" w:tplc="AD86589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340D2CC">
      <w:start w:val="1"/>
      <w:numFmt w:val="bullet"/>
      <w:lvlText w:val=""/>
      <w:lvlJc w:val="left"/>
      <w:pPr>
        <w:ind w:left="720" w:hanging="360"/>
      </w:pPr>
      <w:rPr>
        <w:rFonts w:ascii="Symbol" w:hAnsi="Symbol"/>
      </w:rPr>
    </w:lvl>
    <w:lvl w:ilvl="1" w:tplc="9B92DA88">
      <w:start w:val="1"/>
      <w:numFmt w:val="bullet"/>
      <w:lvlText w:val="o"/>
      <w:lvlJc w:val="left"/>
      <w:pPr>
        <w:tabs>
          <w:tab w:val="num" w:pos="1440"/>
        </w:tabs>
        <w:ind w:left="1440" w:hanging="360"/>
      </w:pPr>
      <w:rPr>
        <w:rFonts w:ascii="Courier New" w:hAnsi="Courier New"/>
      </w:rPr>
    </w:lvl>
    <w:lvl w:ilvl="2" w:tplc="4006917C">
      <w:start w:val="1"/>
      <w:numFmt w:val="bullet"/>
      <w:lvlText w:val=""/>
      <w:lvlJc w:val="left"/>
      <w:pPr>
        <w:tabs>
          <w:tab w:val="num" w:pos="2160"/>
        </w:tabs>
        <w:ind w:left="2160" w:hanging="360"/>
      </w:pPr>
      <w:rPr>
        <w:rFonts w:ascii="Wingdings" w:hAnsi="Wingdings"/>
      </w:rPr>
    </w:lvl>
    <w:lvl w:ilvl="3" w:tplc="B6D81FD6">
      <w:start w:val="1"/>
      <w:numFmt w:val="bullet"/>
      <w:lvlText w:val=""/>
      <w:lvlJc w:val="left"/>
      <w:pPr>
        <w:tabs>
          <w:tab w:val="num" w:pos="2880"/>
        </w:tabs>
        <w:ind w:left="2880" w:hanging="360"/>
      </w:pPr>
      <w:rPr>
        <w:rFonts w:ascii="Symbol" w:hAnsi="Symbol"/>
      </w:rPr>
    </w:lvl>
    <w:lvl w:ilvl="4" w:tplc="D138E80A">
      <w:start w:val="1"/>
      <w:numFmt w:val="bullet"/>
      <w:lvlText w:val="o"/>
      <w:lvlJc w:val="left"/>
      <w:pPr>
        <w:tabs>
          <w:tab w:val="num" w:pos="3600"/>
        </w:tabs>
        <w:ind w:left="3600" w:hanging="360"/>
      </w:pPr>
      <w:rPr>
        <w:rFonts w:ascii="Courier New" w:hAnsi="Courier New"/>
      </w:rPr>
    </w:lvl>
    <w:lvl w:ilvl="5" w:tplc="6164B59C">
      <w:start w:val="1"/>
      <w:numFmt w:val="bullet"/>
      <w:lvlText w:val=""/>
      <w:lvlJc w:val="left"/>
      <w:pPr>
        <w:tabs>
          <w:tab w:val="num" w:pos="4320"/>
        </w:tabs>
        <w:ind w:left="4320" w:hanging="360"/>
      </w:pPr>
      <w:rPr>
        <w:rFonts w:ascii="Wingdings" w:hAnsi="Wingdings"/>
      </w:rPr>
    </w:lvl>
    <w:lvl w:ilvl="6" w:tplc="D37E4258">
      <w:start w:val="1"/>
      <w:numFmt w:val="bullet"/>
      <w:lvlText w:val=""/>
      <w:lvlJc w:val="left"/>
      <w:pPr>
        <w:tabs>
          <w:tab w:val="num" w:pos="5040"/>
        </w:tabs>
        <w:ind w:left="5040" w:hanging="360"/>
      </w:pPr>
      <w:rPr>
        <w:rFonts w:ascii="Symbol" w:hAnsi="Symbol"/>
      </w:rPr>
    </w:lvl>
    <w:lvl w:ilvl="7" w:tplc="A68843C2">
      <w:start w:val="1"/>
      <w:numFmt w:val="bullet"/>
      <w:lvlText w:val="o"/>
      <w:lvlJc w:val="left"/>
      <w:pPr>
        <w:tabs>
          <w:tab w:val="num" w:pos="5760"/>
        </w:tabs>
        <w:ind w:left="5760" w:hanging="360"/>
      </w:pPr>
      <w:rPr>
        <w:rFonts w:ascii="Courier New" w:hAnsi="Courier New"/>
      </w:rPr>
    </w:lvl>
    <w:lvl w:ilvl="8" w:tplc="CED2DC0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wMzM0MDA1tjQztTBT0lEKTi0uzszPAykwrgUAcckZ3ywAAAA="/>
  </w:docVars>
  <w:rsids>
    <w:rsidRoot w:val="00D64B6C"/>
    <w:rsid w:val="001530AC"/>
    <w:rsid w:val="002E5826"/>
    <w:rsid w:val="003351C3"/>
    <w:rsid w:val="00434588"/>
    <w:rsid w:val="004561F4"/>
    <w:rsid w:val="0065124B"/>
    <w:rsid w:val="007B69B3"/>
    <w:rsid w:val="00816BFD"/>
    <w:rsid w:val="008A31E8"/>
    <w:rsid w:val="008B4729"/>
    <w:rsid w:val="00947EC8"/>
    <w:rsid w:val="009A413C"/>
    <w:rsid w:val="009C6B93"/>
    <w:rsid w:val="009E51D4"/>
    <w:rsid w:val="00B26B73"/>
    <w:rsid w:val="00B36FAF"/>
    <w:rsid w:val="00D00DE2"/>
    <w:rsid w:val="00D22D3B"/>
    <w:rsid w:val="00D50E37"/>
    <w:rsid w:val="00D62A58"/>
    <w:rsid w:val="00D64B6C"/>
    <w:rsid w:val="00DA43C1"/>
    <w:rsid w:val="00DF4C74"/>
    <w:rsid w:val="00E46840"/>
    <w:rsid w:val="00FA3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694F3"/>
  <w15:docId w15:val="{839F584B-9D27-4734-8B14-5A8CBEE9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skn-mlb1fontsize">
    <w:name w:val="document_skn-mlb1_fontsize"/>
    <w:basedOn w:val="Normal"/>
    <w:rPr>
      <w:sz w:val="18"/>
      <w:szCs w:val="18"/>
    </w:rPr>
  </w:style>
  <w:style w:type="character" w:customStyle="1" w:styleId="documentskn-mlb1topsectionleft-box">
    <w:name w:val="document_skn-mlb1_topsection_left-box"/>
    <w:basedOn w:val="DefaultParagraphFont"/>
  </w:style>
  <w:style w:type="paragraph" w:customStyle="1" w:styleId="documentskn-mlb1topsectionsection">
    <w:name w:val="document_skn-mlb1_topsection_section"/>
    <w:basedOn w:val="Normal"/>
  </w:style>
  <w:style w:type="paragraph" w:customStyle="1" w:styleId="documentskn-mlb1topsectionleft-boxparagraph">
    <w:name w:val="document_skn-mlb1_topsection_left-box_paragraph"/>
    <w:basedOn w:val="Normal"/>
    <w:pPr>
      <w:pBdr>
        <w:left w:val="none" w:sz="0" w:space="30" w:color="auto"/>
        <w:right w:val="none" w:sz="0" w:space="30" w:color="auto"/>
      </w:pBdr>
    </w:pPr>
  </w:style>
  <w:style w:type="paragraph" w:customStyle="1" w:styleId="documentskn-mlb1name">
    <w:name w:val="document_skn-mlb1_name"/>
    <w:basedOn w:val="Normal"/>
    <w:pPr>
      <w:spacing w:line="680" w:lineRule="atLeast"/>
    </w:pPr>
    <w:rPr>
      <w:caps/>
      <w:color w:val="FFFFFF"/>
      <w:sz w:val="60"/>
      <w:szCs w:val="60"/>
    </w:rPr>
  </w:style>
  <w:style w:type="paragraph" w:customStyle="1" w:styleId="documentskn-mlb1topsectionleft-boxnameanynth-child1">
    <w:name w:val="document_skn-mlb1_topsection_left-box_name &gt; any_nth-child(1)"/>
    <w:basedOn w:val="Normal"/>
  </w:style>
  <w:style w:type="character" w:customStyle="1" w:styleId="span">
    <w:name w:val="span"/>
    <w:basedOn w:val="DefaultParagraphFont"/>
    <w:rPr>
      <w:bdr w:val="none" w:sz="0" w:space="0" w:color="auto"/>
      <w:vertAlign w:val="baseline"/>
    </w:rPr>
  </w:style>
  <w:style w:type="paragraph" w:customStyle="1" w:styleId="documentskn-mlb1dispBlock">
    <w:name w:val="document_skn-mlb1_dispBlock"/>
    <w:basedOn w:val="Normal"/>
  </w:style>
  <w:style w:type="paragraph" w:customStyle="1" w:styleId="div">
    <w:name w:val="div"/>
    <w:basedOn w:val="Normal"/>
  </w:style>
  <w:style w:type="paragraph" w:customStyle="1" w:styleId="documentskn-mlb1topsectionleft-boxParagraph0">
    <w:name w:val="document_skn-mlb1_topsection_left-box Paragraph"/>
    <w:basedOn w:val="Normal"/>
  </w:style>
  <w:style w:type="character" w:customStyle="1" w:styleId="documentskn-mlb1topsectionright-box">
    <w:name w:val="document_skn-mlb1_topsection_right-box"/>
    <w:basedOn w:val="DefaultParagraphFont"/>
  </w:style>
  <w:style w:type="paragraph" w:customStyle="1" w:styleId="documentskn-mlb1address">
    <w:name w:val="document_skn-mlb1_address"/>
    <w:basedOn w:val="Normal"/>
    <w:pPr>
      <w:spacing w:line="205" w:lineRule="atLeast"/>
      <w:jc w:val="center"/>
    </w:pPr>
    <w:rPr>
      <w:color w:val="FFFFFF"/>
      <w:sz w:val="18"/>
      <w:szCs w:val="18"/>
    </w:rPr>
  </w:style>
  <w:style w:type="paragraph" w:customStyle="1" w:styleId="documentskn-mlb1addressspannth-child1">
    <w:name w:val="document_skn-mlb1_address &gt; span_nth-child(1)"/>
    <w:basedOn w:val="Normal"/>
  </w:style>
  <w:style w:type="paragraph" w:customStyle="1" w:styleId="documentskn-mlb1addressspan">
    <w:name w:val="document_skn-mlb1_address &gt; span"/>
    <w:basedOn w:val="Normal"/>
    <w:pPr>
      <w:jc w:val="right"/>
    </w:pPr>
  </w:style>
  <w:style w:type="paragraph" w:customStyle="1" w:styleId="documentskn-mlb1addressspannth-last-child1">
    <w:name w:val="document_skn-mlb1_address &gt; span_nth-last-child(1)"/>
    <w:basedOn w:val="Normal"/>
    <w:pPr>
      <w:pBdr>
        <w:bottom w:val="none" w:sz="0" w:space="20" w:color="auto"/>
      </w:pBdr>
    </w:pPr>
  </w:style>
  <w:style w:type="table" w:customStyle="1" w:styleId="documentskn-mlb1topsection">
    <w:name w:val="document_skn-mlb1_topsection"/>
    <w:basedOn w:val="TableNormal"/>
    <w:tblPr/>
  </w:style>
  <w:style w:type="paragraph" w:customStyle="1" w:styleId="documentskn-mlb1parentContainer">
    <w:name w:val="document_skn-mlb1_parentContainer"/>
    <w:basedOn w:val="Normal"/>
  </w:style>
  <w:style w:type="paragraph" w:customStyle="1" w:styleId="documentskn-mlb1section">
    <w:name w:val="document_skn-mlb1_section"/>
    <w:basedOn w:val="Normal"/>
  </w:style>
  <w:style w:type="paragraph" w:customStyle="1" w:styleId="documentskn-mlb1parentContainerscspdiv">
    <w:name w:val="document_skn-mlb1_parentContainer_scspdiv"/>
    <w:basedOn w:val="Normal"/>
    <w:pPr>
      <w:spacing w:line="500" w:lineRule="atLeast"/>
    </w:pPr>
    <w:rPr>
      <w:sz w:val="20"/>
      <w:szCs w:val="20"/>
    </w:rPr>
  </w:style>
  <w:style w:type="character" w:customStyle="1" w:styleId="documentskn-mlb1parentContainersectionheading">
    <w:name w:val="document_skn-mlb1_parentContainer_section_heading"/>
    <w:basedOn w:val="DefaultParagraphFont"/>
  </w:style>
  <w:style w:type="paragraph" w:customStyle="1" w:styleId="documentskn-mlb1parentContainersectionheadingsectiontitle">
    <w:name w:val="document_skn-mlb1_parentContainer_section_heading_sectiontitle"/>
    <w:basedOn w:val="Normal"/>
    <w:pPr>
      <w:pBdr>
        <w:left w:val="none" w:sz="0" w:space="15" w:color="auto"/>
        <w:right w:val="none" w:sz="0" w:space="10" w:color="auto"/>
      </w:pBdr>
    </w:pPr>
  </w:style>
  <w:style w:type="character" w:customStyle="1" w:styleId="documentskn-mlb1parentContainersectionheadingsectiontitleCharacter">
    <w:name w:val="document_skn-mlb1_parentContainer_section_heading_sectiontitle Character"/>
    <w:basedOn w:val="DefaultParagraphFont"/>
  </w:style>
  <w:style w:type="character" w:customStyle="1" w:styleId="documentskn-mlb1parentContainersectionparagraphWrapper">
    <w:name w:val="document_skn-mlb1_parentContainer_section_paragraphWrapper"/>
    <w:basedOn w:val="DefaultParagraphFont"/>
    <w:rPr>
      <w:color w:val="2A2A2A"/>
    </w:rPr>
  </w:style>
  <w:style w:type="paragraph" w:customStyle="1" w:styleId="documentskn-mlb1parentContainersectionparagraphWrapperparagraph">
    <w:name w:val="document_skn-mlb1_parentContainer_section_paragraphWrapper_paragraph"/>
    <w:basedOn w:val="Normal"/>
    <w:pPr>
      <w:pBdr>
        <w:right w:val="none" w:sz="0" w:space="15" w:color="auto"/>
      </w:pBdr>
    </w:pPr>
  </w:style>
  <w:style w:type="paragraph" w:customStyle="1" w:styleId="documentskn-mlb1singlecolumn">
    <w:name w:val="document_skn-mlb1_singlecolumn"/>
    <w:basedOn w:val="Normal"/>
  </w:style>
  <w:style w:type="paragraph" w:customStyle="1" w:styleId="p">
    <w:name w:val="p"/>
    <w:basedOn w:val="Normal"/>
  </w:style>
  <w:style w:type="table" w:customStyle="1" w:styleId="documentskn-mlb1parentContainersectiontable">
    <w:name w:val="document_skn-mlb1_parentContainer_sectiontable"/>
    <w:basedOn w:val="TableNormal"/>
    <w:tblPr/>
  </w:style>
  <w:style w:type="paragraph" w:customStyle="1" w:styleId="documentskn-mlb1ulli">
    <w:name w:val="document_skn-mlb1_ul_li"/>
    <w:basedOn w:val="Normal"/>
    <w:pPr>
      <w:pBdr>
        <w:left w:val="none" w:sz="0" w:space="8" w:color="auto"/>
      </w:pBdr>
    </w:pPr>
  </w:style>
  <w:style w:type="character" w:customStyle="1" w:styleId="documentskn-mlb1ulliCharacter">
    <w:name w:val="document_skn-mlb1_ul_li Character"/>
    <w:basedOn w:val="DefaultParagraphFont"/>
  </w:style>
  <w:style w:type="table" w:customStyle="1" w:styleId="documentskn-mlb1table">
    <w:name w:val="document_skn-mlb1_table"/>
    <w:basedOn w:val="TableNormal"/>
    <w:tblPr/>
  </w:style>
  <w:style w:type="paragraph" w:customStyle="1" w:styleId="documentskn-mlb1paddedline">
    <w:name w:val="document_skn-mlb1_paddedline"/>
    <w:basedOn w:val="Normal"/>
  </w:style>
  <w:style w:type="character" w:customStyle="1" w:styleId="documentskn-mlb1txtBold">
    <w:name w:val="document_skn-mlb1_txtBold"/>
    <w:basedOn w:val="DefaultParagraphFont"/>
    <w:rPr>
      <w:b/>
      <w:bCs/>
    </w:rPr>
  </w:style>
  <w:style w:type="character" w:customStyle="1" w:styleId="documentskn-mlb1experiencejobdates">
    <w:name w:val="document_skn-mlb1_experience_jobdates"/>
    <w:basedOn w:val="DefaultParagraphFont"/>
    <w:rPr>
      <w:b w:val="0"/>
      <w:bCs w:val="0"/>
    </w:rPr>
  </w:style>
  <w:style w:type="character" w:customStyle="1" w:styleId="documentskn-mlb1companyname">
    <w:name w:val="document_skn-mlb1_companyname"/>
    <w:basedOn w:val="DefaultParagraphFont"/>
    <w:rPr>
      <w:b/>
      <w:bCs/>
    </w:rPr>
  </w:style>
  <w:style w:type="character" w:customStyle="1" w:styleId="documentskn-mlb1jobcity">
    <w:name w:val="document_skn-mlb1_jobcity"/>
    <w:basedOn w:val="DefaultParagraphFont"/>
    <w:rPr>
      <w:b/>
      <w:bCs/>
    </w:rPr>
  </w:style>
  <w:style w:type="character" w:customStyle="1" w:styleId="documentskn-mlb1jobstate">
    <w:name w:val="document_skn-mlb1_jobstate"/>
    <w:basedOn w:val="DefaultParagraphFont"/>
    <w:rPr>
      <w:b/>
      <w:bCs/>
    </w:rPr>
  </w:style>
  <w:style w:type="character" w:customStyle="1" w:styleId="documentskn-mlb1jobcountry">
    <w:name w:val="document_skn-mlb1_jobcountry"/>
    <w:basedOn w:val="DefaultParagraphFont"/>
    <w:rPr>
      <w:b/>
      <w:bCs/>
    </w:rPr>
  </w:style>
  <w:style w:type="paragraph" w:customStyle="1" w:styleId="documentskn-mlb1jobline">
    <w:name w:val="document_skn-mlb1_jobline"/>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63FC0-93F4-4D3F-8FCA-EF8EF60F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2</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Serena Sanders</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Serena Sanders</dc:title>
  <dc:creator>Sanders, Serena D PO2 USN COMSUBLANT (USA)</dc:creator>
  <cp:lastModifiedBy>Sanders, Serena D PO2 USN NAVMED W OCHAMPUS CO (USA)</cp:lastModifiedBy>
  <cp:revision>10</cp:revision>
  <dcterms:created xsi:type="dcterms:W3CDTF">2021-01-11T19:16:00Z</dcterms:created>
  <dcterms:modified xsi:type="dcterms:W3CDTF">2021-01-14T13:48:00Z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4DUAAB+LCAAAAAAABAAVl7Wio1AURT+IArcSgrtbh7s7Xz9vyiQF4d5z9l4LpQQCJymUpFEeolCaZUmE5TCKJnkOgmmoSfeBZ5Qxhavh4Vgwh5szcytEpiySEN4O/4337AP8T3gUfWHpexMdZ6DGsPqZiY75QDupEJZkKUdADh28pGwNzoBW70h42Jjei6dtjyLdnpI3ca97fSYR65wIO0/ZCj5lWLvGQZhUYEOFdBErzfO6hfga9I6oHhtPiEW</vt:lpwstr>
  </property>
  <property fmtid="{D5CDD505-2E9C-101B-9397-08002B2CF9AE}" pid="3" name="x1ye=1">
    <vt:lpwstr>qQncdMetPCTg5qK9IeB1Islefoqff85U6A2FKbsBolj6+kkGq7hRYB0fGY1uDWRxNyzYE0kByiLlrq+rXUxj7mNKOsiUFYyB8LpPpEfmLO21qVryJq11oZYAGXyIGhOGL9iIQWMvNIpGhn1Xq8I//MRLCC45ZUOlUV1lRmW0x1mLo0TgS4fnaIKVHdLL70EjOypH1zjxQPRUtUD8GB/H91IkplNXLjgayu9Gzgk/7TnxbL9o2AzvPQC57uY/799</vt:lpwstr>
  </property>
  <property fmtid="{D5CDD505-2E9C-101B-9397-08002B2CF9AE}" pid="4" name="x1ye=10">
    <vt:lpwstr>cpFzr3HDtifUTtoN4wkIvCcNNGXhdr31KxeYxONkUabpuKf+e49X5l9r9cG4axLRhj2+lBxWT1R+m8nK0lNvD4YnHV/DPEpOw/5lIu+AD6Xifr8jCT0c+R32SU3MDrKNu1qiggXeAQJp2XD1vryO7ko65WpXbZNgyLA6iZ3jwu6DLbQlSeWMb5ZHO5/vWWkK3SeCd2BavvwqLbzqeC8RaOAkTj8Lp5GWseftZ1MEu7f+nqiSX2OAh3q3gyCmTbP</vt:lpwstr>
  </property>
  <property fmtid="{D5CDD505-2E9C-101B-9397-08002B2CF9AE}" pid="5" name="x1ye=11">
    <vt:lpwstr>/Jqjg0PlcAFZvLfjhb2/mkEmBAUbawv3li1VbAZBBfNK1g/OBwN9Y8UrnBqzLMTJ4O44tkNbyNwpI6jkX6oRVkbxb8kALZl4YwLTpDQgD33t6eDfjP8cn4wRHR2aDUGoVBD03UnxnKFdTCmkxJob0hcGcFxWa53G8F3YCU0TJnvIZeM+VXBHUkMNxMWuu66EVghN/3djobUF60jsjm3mlGt7OWy5YW5VFP99bkxuTDQ9ftcrAODFk6xz+dsUEtt</vt:lpwstr>
  </property>
  <property fmtid="{D5CDD505-2E9C-101B-9397-08002B2CF9AE}" pid="6" name="x1ye=12">
    <vt:lpwstr>WqPf1IePQWN2SolKhIy/RM/kvPXJVdu26JBBlEwOsAxE/b40p1dq1v5SiJJYkh9i2Xntaslf7uO42SiDymcL863HcpwOTOKGFXN2yy7P++/Aj4NfLMDG0cLQQi7kA/PX6YlolozHI7rAoZ22ahTwQ9exgQk+WlA1K4bbmmGCU8vkLb74dBfsTybEHwfsm3DsOPZjD5lb32YAnyk1elzqVtgMyjiHGWmldLAMkAA5/zxD7li6g+lo/i2wxCXZ6tJ</vt:lpwstr>
  </property>
  <property fmtid="{D5CDD505-2E9C-101B-9397-08002B2CF9AE}" pid="7" name="x1ye=13">
    <vt:lpwstr>aD+FTeUSNAs2PyB8Oii5csIgKFpSrd4q0UDAv/xIpd0NQYUxh8h3vWgSN6b7cD5fjNJMTsdMj/cUKKP5qinYeg2VGdTa6MZst/JZf6Diee3n41RzixtiO1Y07eAMtC4ddzqClaUvdeDCgdoQCtsaQc68ukPzROwxNaYY1e5SxRJ58jPUd5YrbuZFreHHbUtYOtC5r9WvJlV+Xd1TGqatkS2SnvJi3Yfc95c4aDTfnwRrREh2szpTvYsE3yIrXir</vt:lpwstr>
  </property>
  <property fmtid="{D5CDD505-2E9C-101B-9397-08002B2CF9AE}" pid="8" name="x1ye=14">
    <vt:lpwstr>bkq8i+qjlnarqeEQiaJcoi4brYff0GVYdB7/a3guoXuLFAuiVaNiw6bshndg+uhOzTUEQDQhKr/bD46/Ugo5xp7BsNBpD7mT8f33z1uMlqLedLrCoLmHvRHXBoJPdN6oHv9c5t3g0cadboGpgxBZ1IXvNmAU3ZxcovOTGFXpENwn2nfNzfyfETo59jV5J9Hi5nC2DaQb5Tt5CvlkfJ0QJlb5gRQKgUmbGxTIgcc79R5a9C6fowv3yNKMljafpXb</vt:lpwstr>
  </property>
  <property fmtid="{D5CDD505-2E9C-101B-9397-08002B2CF9AE}" pid="9" name="x1ye=15">
    <vt:lpwstr>jqA1x65WPzkbXDgWxzDJxgp+Y+M38JzZd7H5lLpwePCg8dI0hzNOqHyegoXGqWTbIw6fxHX//FKVIy/EFJPTrdBpFN2cpKJmjCxaTwrdG+UtNqbG/prz3E8d1VpA7B3HQeJDY85I9meZOzt9Bk8Ve9A+6OqhATz92icZKt72AHnaLsmjk3K/wa6gxlCKvuWoG7sOkLeVjmga3QGCsP6b1VvY34C2MgoPHWxZFjqnNHetbmtDhinPeD1tfHUtypN</vt:lpwstr>
  </property>
  <property fmtid="{D5CDD505-2E9C-101B-9397-08002B2CF9AE}" pid="10" name="x1ye=16">
    <vt:lpwstr>y+qnylEMAj0CcjgUzua4MGnC9KfqWn0WIVwiR6wWcSmQ1fgkUadqXSXmm0FU4p2w3X0IuWelTs7QGNPOu8byD6mAkK5b2059PDlGAJRSuItMTLdUceLX+jBQEA60/Ttv342CRfYK3y3lr8C5vsV1J+T9RNak7kLHnR5e86sxdKvzbW7N5Zeh+0H8QeB6giM8GAbwbn/E3oHhS1NNKgd+wEZytxqD38yTtrdaUF8vIl/ksSfr6faosHmd3yIr5xF</vt:lpwstr>
  </property>
  <property fmtid="{D5CDD505-2E9C-101B-9397-08002B2CF9AE}" pid="11" name="x1ye=17">
    <vt:lpwstr>+0QVU4Y60URbhMCQlnsxEugd2qo331jxrXzcd0ndpGiB52fI+fQ0lmkUkajMI6kfeqLCNRKZeMjGKQfcCoOvEGfoBRiQ/bdVLjuV8rIjswMC0ga3/3DHfNCBGZ4HeqTtAI/hN4Ty1dOYjuGD7OUkkCisH74ssEgf3dzXu3YmQ/oeBSTIPxEx7T+yKW3bvrWCQcI0eKr9LK9LlEnPu7U6rkUsFo5ATJWi0rt9Pvbv6TUkwRC5tfiAc2YlubggBXB</vt:lpwstr>
  </property>
  <property fmtid="{D5CDD505-2E9C-101B-9397-08002B2CF9AE}" pid="12" name="x1ye=18">
    <vt:lpwstr>GMc/9b5oYztpdwhQvODTUJWYf4E6moeuJ9o2OX+Su7mkVYXp11XX6jRcpsw7aiKF7S2X7L3snn/K/eJmIgg2sFRuXdim71YhR/l0GRlMi+zqS6M9civKptVAYfvgnUmPx5SbL7k28cYWs19Pw/t1WgrNoZalKZXp8Xx0QyGaGIV4EjfsL4eJCd+ihU/AdLQGL1f92HQlxblb+r5Yk21KFWVeZpIf/ECEgy36Wb1zH0nogCXrOIreeVfIVglkXX6</vt:lpwstr>
  </property>
  <property fmtid="{D5CDD505-2E9C-101B-9397-08002B2CF9AE}" pid="13" name="x1ye=19">
    <vt:lpwstr>C+9TLdkKSX7SshTfla1wT2a11WMNh0bCS1JxUgfwQP2B1GBm2PwxLc3LHRcNhcCcs1VWToAjkYZvK8cd3JSB2WLi5rgFuf7H3FUKpMvp/NLoEBs92EdfotlvhGi9WVNMpay/olgg/FEI1AcyR++MxNzKEy6OPgojlcMPw6oxizUkijR9IkpIXNPe/lajbwpKUUPeQ/L36OLE+Ihlk5CnKtM8DxbnUz2EzyXZvwjpR3re+YJ/ureGpwZxtf6a38I</vt:lpwstr>
  </property>
  <property fmtid="{D5CDD505-2E9C-101B-9397-08002B2CF9AE}" pid="14" name="x1ye=2">
    <vt:lpwstr>seVwBpq9DEbLPtSNOacz49ytVDKbciNd/M7PROqKtnOMCwJykxoJ6yfRfqivohldeRdWUqIUJbGqjna0ZOXLgF60Tz8zlObkCHl3YTNanJQrNXTHCjyyiCMpbVN7KbEjCnUd1iNtv35nQ+L1wgLf9G9IzoY9V78XYEutfwHPv3lCZZSPUYThFy4XJH8/62afJzKkaR8TplZZzOoTVGY+0hzpkPRSCgedM5mbuZAv6ZbFayQOUhqXES+JFDFhg0F</vt:lpwstr>
  </property>
  <property fmtid="{D5CDD505-2E9C-101B-9397-08002B2CF9AE}" pid="15" name="x1ye=20">
    <vt:lpwstr>K3NC/1opkfH9fkkaAggjuou3gnEu2mQyZVEJTS5hnu4Q2Hye+KdnV2kFXuJDCPB7NSK3NpUUcu7Adsk0SI3FFHvdb5NlWyY+xb2++fnB+0Uf9vmbQYOD+JJ75BabODB5fgoj8j8XWmp0BA4i/+AcmW/w9yclNvBog/krg1L/ovOm1iDldFL0H/2Odm4vF8fNSz30115Ck79PqCrRhwmz1zwjgubHTAL4o4WzrMtzFUtG+agtqqjtEAlLb3woyG1</vt:lpwstr>
  </property>
  <property fmtid="{D5CDD505-2E9C-101B-9397-08002B2CF9AE}" pid="16" name="x1ye=21">
    <vt:lpwstr>4qS0WZRhmtCxbHj5dtzsjyA6OWW2BPdydktWkLHR/DqoMzC6Cdaic5SScnS2O5qzXT0kgz9bak2pZSO8MHC968dcpiETgSiTmD4crOers4FG5OMWgrHAypa9biAtyhYnqjaKchxgXo/gbH6NK4YvUuHYx1kI4193pheqjb5asYVW0RwbSd1fBdcFDL1hTcGlrOVYiEVq8hu1JWJuwfiYm7YJcE56WaqUdnNmuUEVT0qh/wID/dxA11ppQjq9K+K</vt:lpwstr>
  </property>
  <property fmtid="{D5CDD505-2E9C-101B-9397-08002B2CF9AE}" pid="17" name="x1ye=22">
    <vt:lpwstr>MqP/VRG1+hxZLcwby9JUz2iuQUfJqr7PkL2aGyaLtFcvNO0eZvNM/cPYlhmPWohB7wARnn2LzBtbBtk03/I8yi267fKlCVO6po9RdGzScEbM7CAHAGTgzbX0q6eBnkD1Ks8x/EnzFWyMbmP2PR/f4G4Zo/YIv73xa86vD3I2LU7UMF87UJHyXqr2KV18sHfcOA1Se+ZVL3wgS61NvitmCIYiB3yqWSsZ0+n1J4UAqvdGf/Zm2rMER13066wUsO1</vt:lpwstr>
  </property>
  <property fmtid="{D5CDD505-2E9C-101B-9397-08002B2CF9AE}" pid="18" name="x1ye=23">
    <vt:lpwstr>GZ0BxLkKw0Y5gWeM/FDfHcPHHKepjEY+X2VxhdyVowaqpsvCTUVTt84979/m7uaKLmVnAOeTzlGHZKch/46o3lpDbZzqG4bqQtaLh26DILUzNrwC1vX17ZHX7WlsFmk5w8294lcjML8YNvsiQu4Zh1njp19CK8jR5AZXNIaRAg94MD6yGMGUvD+w0JxaqQRs33rjxqw/AzQF7o3dCw5plDOIFtE0S8X1ErPgfucomaf9WugtoNjxs+Kgt9y9axf</vt:lpwstr>
  </property>
  <property fmtid="{D5CDD505-2E9C-101B-9397-08002B2CF9AE}" pid="19" name="x1ye=24">
    <vt:lpwstr>VMFL/DYEx7g9D6d9gueKH8hB5Z8QLhQ25gFJjbIgwVKzMJPNIvk5+84hkwfy1IbmctCTjszu6TxunQStDUByceLf9eU/GevbYoo+mmZjWgEuqxL171YG8nGkHiMlEnx1JGUxPDrNRSoC/O6W3xIZ2P7MDOqaRLTQHTj0/Lb6IxkeQIgCQ97h3l9v47aiVv6u41N2RUElT/HR5fnF7sMoOqyTHidYobFm4cnbcjybNtEq1zZHX2tgMu/XGxriiEA</vt:lpwstr>
  </property>
  <property fmtid="{D5CDD505-2E9C-101B-9397-08002B2CF9AE}" pid="20" name="x1ye=25">
    <vt:lpwstr>mnZ/9jYLm8qLDWxWEnTrR6/Zw+ivXHZZMv2nMcWbFI8RTk225ClJ7j3+k8NdI4m7lT9Muvg+CGXSuxTyR4QjVBwOIjV7GXKEFXPjnFXHV13FUVkgAK7iWWN9qCn+Txq3Zt/i5VvyxH2e6YHxtGehJ5pM8z1N+yC7UqixEhyv8oQAPW1wuDRFp70m68ic422vqrqX1OWAVoYU7/7FiLykQLRXQBgRDvmJV+exsaE7mWr6iX+mWWg7OQpQGNrfZrC</vt:lpwstr>
  </property>
  <property fmtid="{D5CDD505-2E9C-101B-9397-08002B2CF9AE}" pid="21" name="x1ye=26">
    <vt:lpwstr>HTBxR6pog0MbC42SRZ+QR1pCMCEc1b30zyf+tc88GcmrOmfz1KyR6tJfpKPOM78mixFNhxNTkbJ/KwDOxZsKUcfPbyvljGCIZWmbWj3iNafuv+w4nIM4xdcr4GRaa0Msj1hCRhb1U8f4AaTs4Sn3SKXWiaL26HRKNRzqtsTgh8tgm3wccoCeJH/9aEJKJCuIO/3XJlo84i6ERlODlI9voTqyO66KIn5f0PJ2K6pfTCuouIgkAVKk5Yb+8Vk6bsg</vt:lpwstr>
  </property>
  <property fmtid="{D5CDD505-2E9C-101B-9397-08002B2CF9AE}" pid="22" name="x1ye=27">
    <vt:lpwstr>9zgbW6smaILSxtn5F3xEoACRIsocQ27vMKN5Ye0lUd+teS+cFl90iZ23Vex2vZNS83iL6JhKnmmBVAxEIDmOIJkVom5SNvnIIeA3ScoYIARQt+I36vij4X3uuvuEH1QuXDEysGXz5s92UsV1E7jMtYq8NHcKcdnp6zNf6k0e4D32YMXfhw0DOAF8YhHZYCve9JPeMxvf0HUsSX4mtLvVhOzOcFMM6zEw9HALubmZJ4m98TbXgLoSp/bYrwMmKri</vt:lpwstr>
  </property>
  <property fmtid="{D5CDD505-2E9C-101B-9397-08002B2CF9AE}" pid="23" name="x1ye=28">
    <vt:lpwstr>bMMNDZIdeMNqvwWWQXj4QjzOMh+2XKr6UAuDBiDLdWANnbuOnI/bvvUCMMg5iqc8SNzfc4bbU/U+RU22Bs2Ybm76ku/RogqZAsdX7FhUXTzJmqiJJ2wlnsIzOGWdX8ANRhbwU/HgX1ZiUaJxauu9WLVKZhN30e9JMCk83x/A743acjV91YBreH0X3ABkIqs62bTwNFJUrZo3W5RAY4po0E33+qtV8mDQ2L8/SSQ4v/6xvzNLv55PwhuxxvNHEAG</vt:lpwstr>
  </property>
  <property fmtid="{D5CDD505-2E9C-101B-9397-08002B2CF9AE}" pid="24" name="x1ye=29">
    <vt:lpwstr>zaTNwaxvMhhcm7g/Kog9YMcXp8bFlvSeamYdYliDPOYQzUpcic27Rv+/BMluEICQ0FwxIOsgpPYCl1W4fWnlHtWU/rwORZm1FyIyiS21J9L7bQX9Z2W9GOG/4rt0ADCgoubLBpuo/MGzZBSzqEumQRzykImpslXBV9S9jvFnGI90jM72XCBHAAXXPFpIOnp+BkBaBfTePnNS6uVX+E2vnJh3i62SBVRqLlD331Y2mmK3F4gt8AL/SU3tJi5fC0C</vt:lpwstr>
  </property>
  <property fmtid="{D5CDD505-2E9C-101B-9397-08002B2CF9AE}" pid="25" name="x1ye=3">
    <vt:lpwstr>NxJhCnI8WNZ40Ncx6cWCQ0FHAmmMzCOj1iwcN7TPMKOpOeH4X0GRIa0lh6obWP9BMNtxwbFx1Hatsraqipe+w8ueBWSG2+DsBHLDINAde172jJQ316GwPs8hxR/BbUWEbi5Q5m8hGVTWlecWHFkJlQMrohy3qnHMiQ6jOhjDIuVxaTDU7jnEJwCaKV5V9SUI5CwBrLzzN73WxUdGX/QnFG9b0ms6fLQTFnaEYnjtkHR3Jha4Lp9yMQsKr+1Yypz</vt:lpwstr>
  </property>
  <property fmtid="{D5CDD505-2E9C-101B-9397-08002B2CF9AE}" pid="26" name="x1ye=30">
    <vt:lpwstr>TgB+zTJeliFEF/oUoMZa70QAwPYCuuN4RsFcdr212twkP6v+zTiXp//RzabVJXGqO2C67SA1ZyUVahfgyFneyd6fPOIBrKtNj5tWPL/K1oNFeuvnVS27CHd5W5SrUuiFyJZTRycYtW1p4yR59ygdf7DY6rv4Ry6PeKOW6UpVvozgLCa3ZjBKne/tGamsvYTYc6GgSY+Kx/5tjHf1L6K/+seP1FRrjWyK7EI446mqFokMkecMb8ldB8sgtT5npxZ</vt:lpwstr>
  </property>
  <property fmtid="{D5CDD505-2E9C-101B-9397-08002B2CF9AE}" pid="27" name="x1ye=31">
    <vt:lpwstr>3R197W0XDODn1ZxOAjRXYzz81DdcycbtLoMF5Whz/DUtiZnNDTVsKCCKYN1jPPLx3/l2KbB/Wcix9DE0WZBus896PznV48kf0D9600OdTEAzceLAWzb+zWNtVsZUXz5KbbtIFnV0/woDTukhklBR1TSLAtMp7k0D6BgMaBbry4maCx26u/7Eqd1F7izYZHSRXhwtRU6Hn7IEvy8zVSvlh4Rj7jF9eKVeB2UWSIEqHkqum/+dm3tA0HA8OfS/wjo</vt:lpwstr>
  </property>
  <property fmtid="{D5CDD505-2E9C-101B-9397-08002B2CF9AE}" pid="28" name="x1ye=32">
    <vt:lpwstr>FMEgTrE4JMusvpng+oNEc/Gq2VYXnC72+iGogl5eQZ+j1ZeFyinOgqGHoX5sX8nOKZF/9l9SNroLx3OwCljyojUges/fq2UJpNxYtHU/WByXyv/ZnZhE+dXqWg79fvyjSKqniAxm/1wwYSQ/Q1GI4CPW/lVlsF+wwNzF9ROyDc1ho7KbG0zzJUjvhfVHXgftIPp08S8/aShhpkg7YniazPlPb8qnNPJm+maLUwgIV1PXHaFFDmxivuNfFC6KVHB</vt:lpwstr>
  </property>
  <property fmtid="{D5CDD505-2E9C-101B-9397-08002B2CF9AE}" pid="29" name="x1ye=33">
    <vt:lpwstr>4UhvyLoDQmP11AmDXP1g2V3InYbUC+yzny6PGZzGslr0TM0AXM2Q+DZVVKUggTWTb1/2R8qChom+XL9+D8CSK22UkvcC9jvJ79YOFb1lTwsE8oET0FGxhPGpbpafasN50PvobFkutbGdze3Em1wTqy0Kq61Op7WA7lJWSBsCy1TCoFJ0auVYdQn8HoOnozZrq2j+hHSwsJme0JMvaD/JQK5U9B0rNIPxot38wc930nXRIvFlYdXSeTB0DiT9kZM</vt:lpwstr>
  </property>
  <property fmtid="{D5CDD505-2E9C-101B-9397-08002B2CF9AE}" pid="30" name="x1ye=34">
    <vt:lpwstr>r11oaDNsHqqn2qep8/VloyQCojTofTxXPvZuMXxGKxgYkPld5uvvpNwr3Tc6tdmBEp/unvAR1MTvAQWKtVrD38eXb+yLEzMJpk/IV79qZ6KlD3fQxrzMNixlTE+CR6huWy7V+dIHnlxS8H5P8lGdeCdF1+wzdE8qw2JuLuoSV40mcQ+7yjxidF3kOKlVq9iLQ+k71TU8+vp6nDGVjLHIy+qadLP4iNOcXxbBxpQC9kxEcDeqpLwwcBfTz8kgnrh</vt:lpwstr>
  </property>
  <property fmtid="{D5CDD505-2E9C-101B-9397-08002B2CF9AE}" pid="31" name="x1ye=35">
    <vt:lpwstr>0Y8fW68tW+lMQDyLLra/izjrW38nZfLzjh+BSYl2H++QdrQ5WoDUsIb/gRRlCgvlhttc/1eu5JPELLK2SRWoBoYUCSlDcXlbbLNH2f5ryYmn79AiDiiZxLTKh2KJyTXaCBpZYqcFehCamolVUoOTSZcW91QSKd2ktP3Ty0G1+dZvTIiAbUbpJvCaLZUA7nOglQZuyUYsohSidSVvOA7q6VZNO0LWIiDhiev003czqck1p0YxfH4o8rIzLoTb9xp</vt:lpwstr>
  </property>
  <property fmtid="{D5CDD505-2E9C-101B-9397-08002B2CF9AE}" pid="32" name="x1ye=36">
    <vt:lpwstr>oBvmnyo1t3UabBgEMcru1x9IZYHjOYudon9VvMT8oD8Yj3umgnaBPOQ5X7QfReBhpGAzu950LkwLtXkHbo6MIPCnGWbLqtPLM6mO1mKdQgeB63unFoKFCsWmyl7rXwgdryhSFbDyF4uUBHtHIt8L15+EGYw4a8HnwkQ3sK4HFMQQ1AEgQfo9IXKVmPB7Po3aO0TtfpPLsKskHzY2tOVyzJuz1ZGKhnozcsuBWxKLOZJCe2OXKaxvtD6j5fJvRf+</vt:lpwstr>
  </property>
  <property fmtid="{D5CDD505-2E9C-101B-9397-08002B2CF9AE}" pid="33" name="x1ye=37">
    <vt:lpwstr>Kv026CvZzWr2/zmZxnCV/KZnWrJHJQh1z2dz4bwv0HSU8BabTTihOYfFXGokTEM1+8TDk7d0eOdE3BtkB5c7IHfEv5WaIxIHkl//04w9bXvVkMd0JhSKlHdfWqyv31o818/Si5NkP/zaD3/6sptqi5H5QKo7+XkZaeQLLG9c9L4hrtTMWYHSXAI3HduNwht8fleCj4+NYJaTUQEHUB07Czz9lw7CO/XTojAc1JrmSTe6dfYvNEexusAZaw/99KA</vt:lpwstr>
  </property>
  <property fmtid="{D5CDD505-2E9C-101B-9397-08002B2CF9AE}" pid="34" name="x1ye=38">
    <vt:lpwstr>trKoSBZNnglcIF6x8tcVzQVs79fdEUf34vKu1wBuRR602NdVdkGpx4F0wBzymg3HOqka5/b5DYcmgJ1d6PylV9FEekPO+b3YXFYW7Mgvr7FfxbO9F2hnhvFp4/bbRGl0D98AqidUwztPH48rc/MEAdaA0Nk09ik63qMGhjCmb66J1eMwFpTj0rcv1+fu0/lVewTMEqgrfrkA/VEMlmFuM4YlzqbvtFZ9XUmVv6ODm4nX34Me49d8vDxSON6cXzP</vt:lpwstr>
  </property>
  <property fmtid="{D5CDD505-2E9C-101B-9397-08002B2CF9AE}" pid="35" name="x1ye=39">
    <vt:lpwstr>4fdcipRciG/XTWqEjIwD6qdL0YrfqrCvpGm7/EFdVj6iuzZaPAh8x92en7dK9CETHjxR+ohHkCZJqsXmXe2BoPYMXy+rpi+vi9J2IegZW6Gq/4Zx7jsvcwJ+hjHL8KTGIhjM8ygRzLhdndb3acXc4ceH0hkn+MxX+m3LUZzkrEgYN75uaDu+FMi9Wv9zflkVUXsieOvHsYiliCRdr5wdSsfunelQV25CUMKR/M7FdKECunG7legvUryM1V/la4a</vt:lpwstr>
  </property>
  <property fmtid="{D5CDD505-2E9C-101B-9397-08002B2CF9AE}" pid="36" name="x1ye=4">
    <vt:lpwstr>+q2DCi4ZUoHd6E03kyWcr9l4BbwB+H7M0M2cDZ2zH3st7WdUnchwevihtsBCPQo93gXLGPBBOdZAecDOqVXD+e18AmE55HssVvvODdRjLthJlHXxCZzuNu5q+qWjaA5OG81u41EOXb+zQn62jlSA76frujYHtTu/eciRzpLyLyXnq1majE4c2yBG92HqhRg8eii07fKgi2I23z7ChasumpZQw/Go5KZXSDYlbCbGt6h1uVkTs6kJIUSlJIHt3u8</vt:lpwstr>
  </property>
  <property fmtid="{D5CDD505-2E9C-101B-9397-08002B2CF9AE}" pid="37" name="x1ye=40">
    <vt:lpwstr>aXRGpPtTTXD94lDCq5ZjL3meEsnPK4vjqBVAQ021SiZgCYwQ/B0O0WcltDZxj1Wz1A+R+VkILiPK+HkZjLyvD68xJBe2yS1VlYWbEtK5m/qHu01qMjS+DMvI0Ox/N1UVMj01xMauBz2I3SkWIFhecq0Fnb0TKNjSZEMLoNFj+qUGestaa2QeKUcHUe9qje0ToGqcp4CWVFnkL8RfzVHmxovFVJ1YB9mmbteeKPhsMjuVHQTJM3BW21RBD61nek2</vt:lpwstr>
  </property>
  <property fmtid="{D5CDD505-2E9C-101B-9397-08002B2CF9AE}" pid="38" name="x1ye=41">
    <vt:lpwstr>P9c5QtjzshNf/iE1Wa1siWzkaukKubtR5mMRr3uXLEaWHUBGkeyH352dxeXRbbWNLSZNo/8KeDFoSy1PUJhNZT5Ad6Z7Av7v8Dt5+H36HiHXv+/d0Fz3D0q+BJQtz5toepNT8NuOp9NBS8I6k5rtRtPfNtb+nLA2N3/oHBoyE+k6q8kTvVamP5Y7uVfCRFUmjnpE2+3+vevmSt5bub8HhtoyYlJdFAsD11tnpxsGczZG2H8EoGOnektXvu4OgAd</vt:lpwstr>
  </property>
  <property fmtid="{D5CDD505-2E9C-101B-9397-08002B2CF9AE}" pid="39" name="x1ye=42">
    <vt:lpwstr>9YTpZFROCLLqxx0npexeXhLMNf0Q+RVSqqmXeIeC1hFSfgVd6Ikipvgz4TL1K5f7UVlWxQxMLjy0bUIi+Z2mvW9uNUhgY9u10WgPS7iMygyMjB92tUr9sx1yJOvn2/DSgiiYwV7VRVmlyUUdoOaeMRu/N2N4OqUWH3V9Iupma2o8S+HkGODuq88ree7yKtzmO3ih8dXJFU8dyPI/JmDudIugf3pOHsN0fD05wfwU/s5yJu9erJhqvFJf61hvcPi</vt:lpwstr>
  </property>
  <property fmtid="{D5CDD505-2E9C-101B-9397-08002B2CF9AE}" pid="40" name="x1ye=43">
    <vt:lpwstr>qn3CTYZTx080I1bXnypLjbaSaS5tZthCIL17xiCfkR0mXQ/lTypVBbC74dy0Pgnoo9BqVzKk5HRCTptvrWYz+t/FqfZ4Wgqm9oPLXSH5284ZQxa218EUSJ4zZig/LW67a5MDSYZB75XrFzQX/+2YTZlb6xW5HkMAFranq5Jp5WxEtcwcFhSa69jSYlNF7luj4x8rn2Spo09Vjorh6biL4wPbxtCjfAHzD9bxXLV/mpW7OmPchnwW9EI/ORcblO4</vt:lpwstr>
  </property>
  <property fmtid="{D5CDD505-2E9C-101B-9397-08002B2CF9AE}" pid="41" name="x1ye=44">
    <vt:lpwstr>OSKUw7nXqe4oCfSD6FAUi8grxCFLYDBa0wj3lCEE/UtaKFanUQjrt7+5JSug6Xp5a0pZPqb4rFNFBRWZR+htzg9oilJodpJBSPJtw151e1NZZcTQRNXcgZsm10ASpcvaz7T5uLUaLYTr4JfA+jN/WRM0AO7EARRFfwrkz9OaQYUGvkOmK13NizuxtYHWAN1dtd7d9INzOtvkPa43a9TTU2d0xkVvK9uqWCyTKG4cGNvD9plgo/h1B1YgPMrUIHH</vt:lpwstr>
  </property>
  <property fmtid="{D5CDD505-2E9C-101B-9397-08002B2CF9AE}" pid="42" name="x1ye=45">
    <vt:lpwstr>9c0+HXwZEGvAcJGZOZPKGQPTVmEOOP6AlvpOjjQ0XRfGIDLHAQ8Td76vDBKvd2Do13wdU3Uu68pepLuRD0sIuPcUp3evAL4YhfJwLuJYrKhOiNKc/QmCRJY6D+LlaGwUEa8WDnAg7IjCufuJJHHxtSvPElZnY/FSU7V5S/ghYZS3/mpmS4qkGY6VATUwgdkXCamou8E/x5+btiZXVKRC8D/EpINm+FusgSPngH0AAnOo1SGxJvqRfc556TMS/8D</vt:lpwstr>
  </property>
  <property fmtid="{D5CDD505-2E9C-101B-9397-08002B2CF9AE}" pid="43" name="x1ye=46">
    <vt:lpwstr>hPI/6PvDrizSi5SEuG3XHW/JGlH608+qcsQW2Ucb3QP9KUflmUD4FUWo86mjilNw1z+jAs85iy+LB5jcGvaGtrrxe5HuUhgbeDmrP1I+7Qp/1VDJ+/RU9eXU352SDSDv9NjIF4CjN9yQV+BEzm9QN3Ijzfza7XV4wnWlegP4nsYR5pg5P3+9gIHCKy2XuQf5x4lATi76RlQaq0s6ZurCFbJokGXusZiT2oWdGPcgrpmhq3PA/9swATYDe1HXRvE</vt:lpwstr>
  </property>
  <property fmtid="{D5CDD505-2E9C-101B-9397-08002B2CF9AE}" pid="44" name="x1ye=47">
    <vt:lpwstr>jzZ7oPuZES3WTzjS44NQJxDgodFWHlfiip1yq0w+7tyzUCjrAk1L9LMXr/phKACgObWlHiGvw5BNq4XUoOfj85OHNruRSw7NWm0bubtUbhq2wt6E9bL2l3I/yp+xt1hGx0+alPGuIu0IoP0byvDPlVttv5NW0IZIoL5YgGx1byxt+K3vgzc54ZQb2DHaIqpw/eMILRfKr+9ITOGIh08EDHbHbaiMNgEQsrfIBR6/D3jmjqJaLbqrnO3Ihvd2boO</vt:lpwstr>
  </property>
  <property fmtid="{D5CDD505-2E9C-101B-9397-08002B2CF9AE}" pid="45" name="x1ye=48">
    <vt:lpwstr>x6xiu7Ki6lRvdr7LJPvQJ2qpgz+34dacvprsp5LE2GqYEUhFwrwhuFW9LJDLd9wvHhx06pDg4Yn1qn6oDrYpadDFZJEKUZtJB+/c+QUwRbVCNz/1EV9zKDv3pCp8ngwyW+jiMn5Pwwzyf/W4TWf4ZCyGwfsYUvDSt4+cxae3neJKBTqDW0et8mgf+dI+ISOQ1WbwQzG9I6iVKkU1WANTAdaDidrJDOD36esYqf4GCDP6FG+EPsVmSxxGDKHVUiC</vt:lpwstr>
  </property>
  <property fmtid="{D5CDD505-2E9C-101B-9397-08002B2CF9AE}" pid="46" name="x1ye=49">
    <vt:lpwstr>l/PyFlNcmHLSeADj9niXdEenJNJFtEBZdgd2iib+3EwstDBGskRNtdy6bO1zdfBT5D8QGWnVYpxOZVTN+8brUZUufYke07M2zNrU+GM4SFtJwddppz/0r/wxpG5/eOvRpX8RN0NlD+UNynzZ80BhmQfVQrz3QT8G/T215u+Utt21fxvhpBZwWEwt4eMxDfErScwdMkdA+94wuXNfR1nM7vAIYDgYgRBj72lxa82DMYB07Iq0l+zEqmwktMtzC8T</vt:lpwstr>
  </property>
  <property fmtid="{D5CDD505-2E9C-101B-9397-08002B2CF9AE}" pid="47" name="x1ye=5">
    <vt:lpwstr>Q0iwyodqxnJhQdfbeV8orhwFQthwE2gB0RqIqXDYRzEM8F4ppcAh89i41kNsX8ewH3YIyePqNxlMWPfHhhd1iNLUcs23qmWImXUldeJ4oV9VUki0zK4cJ1NmA/I3E1WhKkhntbaEWRx26AODHG5nc2p1wHVPoj0sQXtOC7tRyb2txzEy6aRkAdX2iUZiF6Oc0udozsUambQV/wiqPwrhE3O/5xBHP33lIdf2eTkQ8joPWX5WjWC9ldAC8QetpoR</vt:lpwstr>
  </property>
  <property fmtid="{D5CDD505-2E9C-101B-9397-08002B2CF9AE}" pid="48" name="x1ye=50">
    <vt:lpwstr>qUaZEfkw0h4H0VXp/eVnDhl/MXY6E0vixp6t2YyEdnTj6u/t4PERNqTZJSsOT+RDyDtcjkfOL9LxqZTRskx7x+1ISujIqh7EjnIlBtL/ukzZ8EubhCvMxfuiWuLYlxZkV9oPc3uC3WH+1GiFLlAjv9MRz23SkoOWfhIL8yRHOdhRdGlcxF2HGtvSohHynXFxt7R7+7Jjrtr6Zs/+MURTPU2SkJdO/gw9ZVXdz+cO1hF+V6MGSOPQ8CjMrud7/aB</vt:lpwstr>
  </property>
  <property fmtid="{D5CDD505-2E9C-101B-9397-08002B2CF9AE}" pid="49" name="x1ye=51">
    <vt:lpwstr>sWxCu8Pi+rsJPaCwecdano1ikLJPpk0sTUkvgstl8rsgX8g+llL29MsJs3QL1yGMtsjE8x5GnyZTIq/oW9y4kPtfKvQzXi/pRs3/vAy5zdw5RjBrd1HSnnqwLkGDKlnxKSMuljDwdzAkv9yhfbF1mE9wsCMAe/aNDds1o54myHEj+28YU4aYugRQ/ayHsof5w/zTqnDouFLvRQ0INIaBqo24EXfWEb4cx3lz+xaVixRNhrkVVp9JLhXOtHrn44D</vt:lpwstr>
  </property>
  <property fmtid="{D5CDD505-2E9C-101B-9397-08002B2CF9AE}" pid="50" name="x1ye=52">
    <vt:lpwstr>GNyHDcZwRqOIm5hn4EVuenQvrRZRx5gzI1CpjgeHOPx3V6nNUsCt1RjYVwVcGzPAALJgnUPttD1ihE0YWPHoqpfTdmgkJPa12fT2xN8vVZcHfx+zMvhDqL7LFtO/ySRFu231AZtMVKT4VVL8fMMIAqgxNy2Vlp1tDzwhUhuYDt2iA8zrdvswsVmN6KSP0kWK+jTBQ3vTTW90mGyLZbPTdLjfMS0lwrwpSRCj64+jRKRI+8At05M3gWE6M1LxqdX</vt:lpwstr>
  </property>
  <property fmtid="{D5CDD505-2E9C-101B-9397-08002B2CF9AE}" pid="51" name="x1ye=53">
    <vt:lpwstr>Wv+IvemVmqqRUY9si+H0R+OcMsDYtfFJPmBunL51aN/2SkZRRq6ZZK0Zl1sJC8RAufb2TrH9ySaSg5EEdrfxTho9uM8W3IMTnQjb/rNqF9oD4zFpGTCCyydx+h1WFAn8Z9yz2ekCJOZHMs25D3PVn/9Wyps7mMIHcUjIBMXBVjPh408zinzXqe2+vm7GgXXOP1u/Fp/lB66Wnqe5oulTbhmI0hpGIQIQBS+RM3y9nwDRjug30NKv6Y/y/hVJCHV</vt:lpwstr>
  </property>
  <property fmtid="{D5CDD505-2E9C-101B-9397-08002B2CF9AE}" pid="52" name="x1ye=54">
    <vt:lpwstr>qoKmi7EkNLdTAUzMi5ZCFtb/NQSjpU6pjlleq83wmsXqguIE5Y5bgnP8i/bj+BjvmPC6ZQP97Qx2JeiK5SL0g/EQJdjP5mBNrZAciGX4bVrBoXCy0+nt5GCier5UaqBEYS6v7iq4vDPtqyJe8lkUbpMkUtpc3o72s+UMr+A0oYr2PgNQAA</vt:lpwstr>
  </property>
  <property fmtid="{D5CDD505-2E9C-101B-9397-08002B2CF9AE}" pid="53" name="x1ye=6">
    <vt:lpwstr>ok4tg7NK2rUe26U3YFd80efvs1nteBplChJOV5fD8MJfYpSbq73J4A0gtewZoFuJN9A1p4I3CYsrLnKyN5oL0+f98RRsHdQxW+SKc2ERaOB/TbVdgZwIDq41zXZUgRHNbzMuaOyn/ZHUtLOZzMJ4Nze5JTw99Xj7MoIPstbmiJq8DKfoB2Yx309GPoeQokx3St0NO+AA4Eb8pmtHQGKJu/B4gIrJn1zp3KU93MoYGqhsFnK/m7nuXdCMuTl6kIz</vt:lpwstr>
  </property>
  <property fmtid="{D5CDD505-2E9C-101B-9397-08002B2CF9AE}" pid="54" name="x1ye=7">
    <vt:lpwstr>wYOSrUUfz0M2TYin8oj//y/wCAGye/FQm8+CC3a0XzK0fN+97VESC2ZYRBi2F1i4ZEtDVBeFstL+2x80S+Tnx6eGL5O9TOMLNINgKwjXlRRyyULwPaXX/PZ1XA2KIWLC8gPyIcoWUuWUzPJzNO6JPVyJqDk73TREpJw/ob0xdPr7cc22RI/8Yx0EB0qtLZkd+O0Famj44ylGOq7CWY9JBfl/FAzZ6s+HKPblrX5RqO9ZnJQp5YQ3QlgtcRruEWa</vt:lpwstr>
  </property>
  <property fmtid="{D5CDD505-2E9C-101B-9397-08002B2CF9AE}" pid="55" name="x1ye=8">
    <vt:lpwstr>xDI8MioIB0s/ycrq2LpksDqdqRO8HbE0P3MqrTzD/mq9xmEGjFvtWLGhUXNwsNqUDbwqfUefjCFu/v42y90ie4fTRhJ9KzmcZSSw9ghswYFx0dyLJU9flM6Dv77BYxlSBmFCZEGMlhd+RPp1egSZna9XWLRYYSYQ911fd7MzQze0gXKRJbh7NBYlFDvq6qeSaRObyaMBrdvFix83OHWaOK5EXOWo60D/s9SG/yvPkssJPfOBC2GpIWS9vTwkujT</vt:lpwstr>
  </property>
  <property fmtid="{D5CDD505-2E9C-101B-9397-08002B2CF9AE}" pid="56" name="x1ye=9">
    <vt:lpwstr>N0gjLHaYU9Q875jfn2kxq0rR5rgYWigR5gAviwE7M2AXpyW/ZWVYQXWA9TJVFF2KPnAXWGjmDjp4HtdclFo6D0nVEvPbsT8MNBN52jwQNjjdO/oI8CpSKZHYIW1oyXFWgc/nKsl0eLx0ChYU2a8JhxmQTfNbK+9hZ7kXgYdMsoZ/sZh0BenW3UByNMKRteqB6yKuEp2v34KmWKC5LjS6phHDGQO3zb91ZHP/lOLG5gE21KRWTe6H4XWXreL/H1a</vt:lpwstr>
  </property>
</Properties>
</file>