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Giselle Epstein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left="2160" w:firstLine="720"/>
        <w:jc w:val="left"/>
        <w:rPr/>
      </w:pPr>
      <w:r w:rsidDel="00000000" w:rsidR="00000000" w:rsidRPr="00000000">
        <w:rPr>
          <w:rtl w:val="0"/>
        </w:rPr>
        <w:t xml:space="preserve">shauklet@gmail.com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  <w:t xml:space="preserve">860-539-9477</w:t>
        <w:br w:type="textWrapping"/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EDUCATION</w:t>
        <w:br w:type="textWrapping"/>
        <w:t xml:space="preserve">University of Massachusetts Amherst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September 2017- December 2020, 3.8 GPA, Honors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i w:val="1"/>
        </w:rPr>
      </w:pPr>
      <w:r w:rsidDel="00000000" w:rsidR="00000000" w:rsidRPr="00000000">
        <w:rPr>
          <w:rtl w:val="0"/>
        </w:rPr>
        <w:t xml:space="preserve">Bachelor of Arts, Russian, Eurasian, and Polish Studies, </w:t>
      </w:r>
      <w:r w:rsidDel="00000000" w:rsidR="00000000" w:rsidRPr="00000000">
        <w:rPr>
          <w:i w:val="1"/>
          <w:rtl w:val="0"/>
        </w:rPr>
        <w:t xml:space="preserve">cum laude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Bachelor of Arts, Linguistics, </w:t>
      </w:r>
      <w:r w:rsidDel="00000000" w:rsidR="00000000" w:rsidRPr="00000000">
        <w:rPr>
          <w:i w:val="1"/>
          <w:rtl w:val="0"/>
        </w:rPr>
        <w:t xml:space="preserve">cum laude</w:t>
      </w:r>
      <w:r w:rsidDel="00000000" w:rsidR="00000000" w:rsidRPr="00000000">
        <w:rPr>
          <w:rtl w:val="0"/>
        </w:rPr>
        <w:br w:type="textWrapping"/>
        <w:t xml:space="preserve">Relevant coursework: Russian Morphology, Russian Literature &amp; Culture, Eastern Europe After the Wall, Syntax, Semantics, Phonology, Phonetics, Computational Linguistics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SKILLS</w:t>
        <w:br w:type="textWrapping"/>
        <w:t xml:space="preserve">Language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Russian: 2021 ILR 4+ reading; 4 interpretation to English; 2019 DLPT 2+L/2+R;literary translation</w:t>
        <w:br w:type="textWrapping"/>
        <w:t xml:space="preserve">Other languages: translation to English (native), </w:t>
      </w:r>
      <w:r w:rsidDel="00000000" w:rsidR="00000000" w:rsidRPr="00000000">
        <w:rPr>
          <w:rtl w:val="0"/>
        </w:rPr>
        <w:t xml:space="preserve">passive Ukrainian</w:t>
      </w:r>
      <w:r w:rsidDel="00000000" w:rsidR="00000000" w:rsidRPr="00000000">
        <w:rPr>
          <w:rtl w:val="0"/>
        </w:rPr>
        <w:t xml:space="preserve">, intermediate Polish and Hebrew, advanced Spanish, reading familiarity with other Slavic languages and French in context of linguistics</w:t>
        <w:br w:type="textWrapping"/>
        <w:t xml:space="preserve">Discourse Analysis: </w:t>
      </w:r>
      <w:r w:rsidDel="00000000" w:rsidR="00000000" w:rsidRPr="00000000">
        <w:rPr>
          <w:rtl w:val="0"/>
        </w:rPr>
        <w:t xml:space="preserve">transcribing, annotating, and analyzing language data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Other</w:t>
      </w:r>
      <w:r w:rsidDel="00000000" w:rsidR="00000000" w:rsidRPr="00000000">
        <w:rPr>
          <w:rtl w:val="0"/>
        </w:rPr>
        <w:br w:type="textWrapping"/>
        <w:t xml:space="preserve">Microsoft Office, Google Docs, basic statistics with Google Sheets, basic Python, Java, LaTeX</w:t>
        <w:br w:type="textWrapping"/>
      </w:r>
      <w:r w:rsidDel="00000000" w:rsidR="00000000" w:rsidRPr="00000000">
        <w:rPr>
          <w:rtl w:val="0"/>
        </w:rPr>
        <w:t xml:space="preserve">Terminology management: maintain searchable personal database of thousands of words and their English translations in a spaced repetition program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Monitoring: Twitter, YouTube, Telegram, podcasts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SECURITY</w:t>
        <w:br w:type="textWrapping"/>
      </w:r>
      <w:r w:rsidDel="00000000" w:rsidR="00000000" w:rsidRPr="00000000">
        <w:rPr>
          <w:rtl w:val="0"/>
        </w:rPr>
        <w:t xml:space="preserve">TS/SCI with Counterintelligence Polygraph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RELEVANT EXPERIENCE</w:t>
        <w:br w:type="textWrapping"/>
        <w:t xml:space="preserve">ProBa Russian Language School</w:t>
      </w:r>
      <w:r w:rsidDel="00000000" w:rsidR="00000000" w:rsidRPr="00000000">
        <w:rPr>
          <w:rtl w:val="0"/>
        </w:rPr>
        <w:t xml:space="preserve">,Saint Petersburg, Russia</w:t>
        <w:br w:type="textWrapping"/>
        <w:tab/>
        <w:t xml:space="preserve">Summer language program participant, 2018 and 2019</w:t>
        <w:br w:type="textWrapping"/>
        <w:tab/>
        <w:tab/>
        <w:t xml:space="preserve">-Russian as language of instruction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1440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-Attention to various registers of speech, conversation, cultural topics, and reading</w:t>
        <w:br w:type="textWrapping"/>
        <w:t xml:space="preserve">-Lived with Russian speakers both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Arizona State University Critical Languages Institute</w:t>
        <w:br w:type="textWrapping"/>
        <w:tab/>
      </w:r>
      <w:r w:rsidDel="00000000" w:rsidR="00000000" w:rsidRPr="00000000">
        <w:rPr>
          <w:rtl w:val="0"/>
        </w:rPr>
        <w:t xml:space="preserve">2nd year Russian language program participant, 2018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-Received competitive Melikian Scholarship funding for intensive language study</w:t>
        <w:tab/>
        <w:tab/>
        <w:tab/>
        <w:t xml:space="preserve">            -Recognized as most improved within class</w:t>
      </w:r>
      <w:r w:rsidDel="00000000" w:rsidR="00000000" w:rsidRPr="00000000">
        <w:rPr>
          <w:b w:val="1"/>
          <w:rtl w:val="0"/>
        </w:rPr>
        <w:br w:type="textWrapping"/>
        <w:t xml:space="preserve">Spanish Language Interpreting</w:t>
      </w:r>
      <w:r w:rsidDel="00000000" w:rsidR="00000000" w:rsidRPr="00000000">
        <w:rPr>
          <w:rtl w:val="0"/>
        </w:rPr>
        <w:t xml:space="preserve">, 2016-2020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Interpreted Spanish-English and English-Spanish for small business as needed, by phone and in person during high school and college breaks</w:t>
        <w:br w:type="textWrapping"/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BACKGROUND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Self-Study in former Soviet Union history and geopolitics, 2016-present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Coursework in Spanish language literature at undergraduate level and in Spanish culture at graduate level, William H. Hall High School, West Hartford, CT, 2016-2017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EMPLOYMENT</w:t>
      </w:r>
      <w:r w:rsidDel="00000000" w:rsidR="00000000" w:rsidRPr="00000000">
        <w:rPr>
          <w:rtl w:val="0"/>
        </w:rPr>
        <w:br w:type="textWrapping"/>
        <w:t xml:space="preserve">Lifeguard, Quissett Beach Association, Falmouth, MA, summer 2015 and 2017</w:t>
      </w:r>
    </w:p>
    <w:sectPr>
      <w:headerReference r:id="rId6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